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ECEC8">
      <w:pPr>
        <w:spacing w:line="360" w:lineRule="auto"/>
        <w:jc w:val="center"/>
        <w:rPr>
          <w:rFonts w:hint="default"/>
          <w:b/>
          <w:bCs/>
          <w:sz w:val="28"/>
          <w:szCs w:val="28"/>
          <w:lang w:val="en-US" w:eastAsia="zh-CN"/>
        </w:rPr>
      </w:pPr>
      <w:bookmarkStart w:id="0" w:name="_GoBack"/>
      <w:bookmarkEnd w:id="0"/>
      <w:r>
        <w:rPr>
          <w:rFonts w:hint="eastAsia"/>
          <w:b/>
          <w:bCs/>
          <w:sz w:val="28"/>
          <w:szCs w:val="28"/>
          <w:lang w:val="en-US" w:eastAsia="zh-CN"/>
        </w:rPr>
        <w:t>和平院区环境检测项目项目需求</w:t>
      </w:r>
    </w:p>
    <w:p w14:paraId="57C16A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服务时间：2026年8月12日至2027年12月31日。</w:t>
      </w:r>
    </w:p>
    <w:p w14:paraId="5DB94F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）项目背景</w:t>
      </w:r>
    </w:p>
    <w:p w14:paraId="6B5C388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生态环境部《国家重点监控企业自行监测及信息公开办法（试行）》（环发〔2013〕81号）要求，天津市生态环境局责成各区局对排污单位应查清所有污染源，包括废气污染物（以有组织或无组织形式排入环境）、废水污染物等，确定主要污染源及主要监测指标，要求重点排放污染源单位办理排污许可证。</w:t>
      </w:r>
    </w:p>
    <w:p w14:paraId="7AF14BB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根据中华人民共和国国家环境保护标准HJ1105-2020第七项自行监测管理要求，结合《排污许可证管理条例》（中华人民共和国国务院令 第736号），明确所排放的污染物</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组织开展监测及信息公开。为保证医院污染物排放自行监测工作，确定废水、无组织废气、锅炉等检测项目因子和检测频次符合自行监测管理规范及排污许可要求，</w:t>
      </w:r>
      <w:r>
        <w:rPr>
          <w:rFonts w:hint="eastAsia" w:ascii="宋体" w:hAnsi="宋体" w:cs="宋体"/>
          <w:sz w:val="24"/>
          <w:szCs w:val="24"/>
          <w:highlight w:val="none"/>
          <w:lang w:val="en-US" w:eastAsia="zh-CN"/>
        </w:rPr>
        <w:t>我</w:t>
      </w:r>
      <w:r>
        <w:rPr>
          <w:rFonts w:hint="eastAsia" w:ascii="宋体" w:hAnsi="宋体" w:eastAsia="宋体" w:cs="宋体"/>
          <w:sz w:val="24"/>
          <w:szCs w:val="24"/>
          <w:highlight w:val="none"/>
          <w:lang w:val="en-US" w:eastAsia="zh-CN"/>
        </w:rPr>
        <w:t>院需第三方检测机构协助完成检测任务，</w:t>
      </w:r>
      <w:r>
        <w:rPr>
          <w:rFonts w:hint="eastAsia" w:ascii="宋体" w:hAnsi="宋体" w:cs="宋体"/>
          <w:sz w:val="24"/>
          <w:szCs w:val="24"/>
          <w:highlight w:val="none"/>
          <w:lang w:val="en-US" w:eastAsia="zh-CN"/>
        </w:rPr>
        <w:t>按时</w:t>
      </w:r>
      <w:r>
        <w:rPr>
          <w:rFonts w:hint="eastAsia" w:ascii="宋体" w:hAnsi="宋体" w:eastAsia="宋体" w:cs="宋体"/>
          <w:sz w:val="24"/>
          <w:szCs w:val="24"/>
          <w:highlight w:val="none"/>
          <w:lang w:val="en-US" w:eastAsia="zh-CN"/>
        </w:rPr>
        <w:t>出具检测报告，使</w:t>
      </w:r>
      <w:r>
        <w:rPr>
          <w:rFonts w:hint="eastAsia" w:ascii="宋体" w:hAnsi="宋体" w:cs="宋体"/>
          <w:sz w:val="24"/>
          <w:szCs w:val="24"/>
          <w:highlight w:val="none"/>
          <w:lang w:val="en-US" w:eastAsia="zh-CN"/>
        </w:rPr>
        <w:t>我</w:t>
      </w:r>
      <w:r>
        <w:rPr>
          <w:rFonts w:hint="eastAsia" w:ascii="宋体" w:hAnsi="宋体" w:eastAsia="宋体" w:cs="宋体"/>
          <w:sz w:val="24"/>
          <w:szCs w:val="24"/>
          <w:highlight w:val="none"/>
          <w:lang w:val="en-US" w:eastAsia="zh-CN"/>
        </w:rPr>
        <w:t>院在污染源信息平台上做到及时有效数据公开。</w:t>
      </w:r>
    </w:p>
    <w:p w14:paraId="4AB1DF9E">
      <w:pPr>
        <w:spacing w:line="360" w:lineRule="auto"/>
        <w:ind w:firstLine="480" w:firstLineChars="200"/>
        <w:rPr>
          <w:rFonts w:hint="default"/>
          <w:sz w:val="24"/>
          <w:szCs w:val="24"/>
          <w:lang w:val="en-US" w:eastAsia="zh-CN"/>
        </w:rPr>
      </w:pPr>
      <w:r>
        <w:rPr>
          <w:rFonts w:hint="eastAsia"/>
          <w:sz w:val="24"/>
          <w:szCs w:val="24"/>
          <w:lang w:val="en-US" w:eastAsia="zh-CN"/>
        </w:rPr>
        <w:t>（二）服务内容：</w:t>
      </w:r>
    </w:p>
    <w:p w14:paraId="3048AA38">
      <w:pPr>
        <w:spacing w:line="360" w:lineRule="auto"/>
        <w:ind w:firstLine="480" w:firstLineChars="200"/>
        <w:rPr>
          <w:rFonts w:hint="eastAsia"/>
          <w:lang w:val="en-US" w:eastAsia="zh-CN"/>
        </w:rPr>
      </w:pPr>
      <w:r>
        <w:rPr>
          <w:rFonts w:hint="eastAsia"/>
          <w:sz w:val="24"/>
          <w:szCs w:val="24"/>
          <w:lang w:val="en-US" w:eastAsia="zh-CN"/>
        </w:rPr>
        <w:t>1、协助院方进行排污许可证的续签及管理工作，确保排污活动均符合国家相关法规要求。</w:t>
      </w:r>
    </w:p>
    <w:p w14:paraId="7B20D56D">
      <w:pPr>
        <w:spacing w:line="360" w:lineRule="auto"/>
        <w:ind w:firstLine="465"/>
        <w:rPr>
          <w:rFonts w:hint="eastAsia"/>
          <w:sz w:val="24"/>
          <w:szCs w:val="24"/>
          <w:lang w:val="en-US"/>
        </w:rPr>
      </w:pPr>
      <w:r>
        <w:rPr>
          <w:rFonts w:hint="eastAsia"/>
          <w:sz w:val="24"/>
          <w:szCs w:val="24"/>
          <w:lang w:val="en-US" w:eastAsia="zh-CN"/>
        </w:rPr>
        <w:t>2、</w:t>
      </w:r>
      <w:r>
        <w:rPr>
          <w:rFonts w:hint="eastAsia"/>
          <w:sz w:val="24"/>
          <w:szCs w:val="24"/>
          <w:lang w:val="en-US"/>
        </w:rPr>
        <w:t>根据本项目《排污许可证》</w:t>
      </w:r>
      <w:r>
        <w:rPr>
          <w:rFonts w:hint="eastAsia"/>
          <w:sz w:val="24"/>
          <w:szCs w:val="24"/>
          <w:lang w:val="en-US" w:eastAsia="zh-CN"/>
        </w:rPr>
        <w:t>的管理</w:t>
      </w:r>
      <w:r>
        <w:rPr>
          <w:rFonts w:hint="eastAsia"/>
          <w:sz w:val="24"/>
          <w:szCs w:val="24"/>
          <w:lang w:val="en-US"/>
        </w:rPr>
        <w:t>要求</w:t>
      </w:r>
      <w:r>
        <w:rPr>
          <w:rFonts w:hint="eastAsia"/>
          <w:sz w:val="24"/>
          <w:szCs w:val="24"/>
          <w:lang w:val="en-US" w:eastAsia="zh-CN"/>
        </w:rPr>
        <w:t>、</w:t>
      </w:r>
      <w:r>
        <w:rPr>
          <w:rFonts w:hint="eastAsia"/>
          <w:sz w:val="24"/>
          <w:szCs w:val="24"/>
          <w:lang w:val="en-US"/>
        </w:rPr>
        <w:t>在污染源信息公开平台及时公开相关信息，确保信息公开率达到100%。</w:t>
      </w:r>
    </w:p>
    <w:p w14:paraId="4F49C31D">
      <w:pPr>
        <w:bidi w:val="0"/>
        <w:spacing w:line="360" w:lineRule="auto"/>
        <w:ind w:left="0" w:leftChars="0" w:firstLine="420" w:firstLineChars="175"/>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TW" w:eastAsia="zh-TW"/>
        </w:rPr>
        <w:t>、根据生态环境部《排污许可证申请与核发技术规范医疗机构》（HJ 1105—2020）《</w:t>
      </w:r>
      <w:r>
        <w:rPr>
          <w:rFonts w:hint="eastAsia" w:ascii="宋体" w:hAnsi="宋体" w:eastAsia="宋体" w:cs="宋体"/>
          <w:sz w:val="24"/>
          <w:szCs w:val="24"/>
          <w:highlight w:val="none"/>
          <w:lang w:val="zh-TW" w:eastAsia="zh-CN"/>
        </w:rPr>
        <w:t>天津市中心妇产科医院和平院区排污许可证</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val="zh-TW" w:eastAsia="zh-TW"/>
        </w:rPr>
        <w:t>的要求，按期监测的废水、废气及油烟、噪声，并出具具有CMA标的检测报告；</w:t>
      </w:r>
    </w:p>
    <w:p w14:paraId="0B1FF089">
      <w:pPr>
        <w:bidi w:val="0"/>
        <w:spacing w:line="360" w:lineRule="auto"/>
        <w:ind w:left="0" w:leftChars="0" w:firstLine="420" w:firstLineChars="175"/>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eastAsia="zh-TW"/>
        </w:rPr>
        <w:t>、对《天津市污染源监测数据管理与信息共享平台》进行监测数据维护，包括但不限于上传数据、年度报表编制等。</w:t>
      </w:r>
    </w:p>
    <w:p w14:paraId="63E889C2">
      <w:pPr>
        <w:bidi w:val="0"/>
        <w:spacing w:line="360" w:lineRule="auto"/>
        <w:ind w:left="0" w:leftChars="0" w:firstLine="420" w:firstLineChars="175"/>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TW" w:eastAsia="zh-TW"/>
        </w:rPr>
        <w:t>、《企业自行监测相关要求》进行监测数据的台账及相关要求管理。</w:t>
      </w:r>
    </w:p>
    <w:p w14:paraId="107C79B7">
      <w:pPr>
        <w:bidi w:val="0"/>
        <w:spacing w:line="360" w:lineRule="auto"/>
        <w:ind w:left="0" w:leftChars="0" w:firstLine="420" w:firstLineChars="175"/>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zh-TW" w:eastAsia="zh-TW"/>
        </w:rPr>
        <w:t>、按照上级环保部门和管理条例的要求，检测后的数据信息做到及时公开，及时更新，在规定时限内完成公开和更新。</w:t>
      </w:r>
    </w:p>
    <w:p w14:paraId="1F2521A8">
      <w:pPr>
        <w:bidi w:val="0"/>
        <w:spacing w:line="360" w:lineRule="auto"/>
        <w:ind w:left="0" w:leftChars="0" w:firstLine="420" w:firstLineChars="175"/>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lang w:val="zh-TW" w:eastAsia="zh-CN"/>
        </w:rPr>
        <w:t>服务方</w:t>
      </w:r>
      <w:r>
        <w:rPr>
          <w:rFonts w:hint="eastAsia" w:ascii="宋体" w:hAnsi="宋体" w:eastAsia="宋体" w:cs="宋体"/>
          <w:sz w:val="24"/>
          <w:szCs w:val="24"/>
          <w:highlight w:val="none"/>
          <w:lang w:val="zh-TW" w:eastAsia="zh-TW"/>
        </w:rPr>
        <w:t>为本项目提供整体化的环境检测托管服务。</w:t>
      </w:r>
    </w:p>
    <w:p w14:paraId="1AE55043">
      <w:pPr>
        <w:bidi w:val="0"/>
        <w:spacing w:line="360" w:lineRule="auto"/>
        <w:ind w:left="0" w:leftChars="0" w:firstLine="420" w:firstLineChars="175"/>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8、协助采购人完成本项目相关年度信息披露、临时事项披露等相关工作。</w:t>
      </w:r>
    </w:p>
    <w:p w14:paraId="0A8FF736">
      <w:pPr>
        <w:bidi w:val="0"/>
        <w:spacing w:line="360" w:lineRule="auto"/>
        <w:ind w:left="0" w:leftChars="0" w:firstLine="420" w:firstLineChars="175"/>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TW" w:eastAsia="zh-TW"/>
        </w:rPr>
        <w:t>、《排污许可证申请与核发技术规范医疗机构》（HJ 1105—2020）</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val="zh-TW" w:eastAsia="zh-TW"/>
        </w:rPr>
        <w:t>中的检测项目要求</w:t>
      </w:r>
      <w:r>
        <w:rPr>
          <w:rFonts w:hint="eastAsia" w:ascii="宋体" w:hAnsi="宋体" w:cs="宋体"/>
          <w:sz w:val="24"/>
          <w:szCs w:val="24"/>
          <w:highlight w:val="none"/>
          <w:lang w:val="zh-TW" w:eastAsia="zh-CN"/>
        </w:rPr>
        <w:t>。</w:t>
      </w:r>
      <w:r>
        <w:rPr>
          <w:rFonts w:hint="eastAsia" w:ascii="宋体" w:hAnsi="宋体" w:cs="宋体"/>
          <w:sz w:val="24"/>
          <w:szCs w:val="24"/>
          <w:highlight w:val="none"/>
          <w:lang w:val="en-US" w:eastAsia="zh-CN"/>
        </w:rPr>
        <w:t>检测下面如下表：</w:t>
      </w:r>
    </w:p>
    <w:tbl>
      <w:tblPr>
        <w:tblStyle w:val="8"/>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2295"/>
        <w:gridCol w:w="1080"/>
        <w:gridCol w:w="1080"/>
        <w:gridCol w:w="1433"/>
        <w:gridCol w:w="727"/>
      </w:tblGrid>
      <w:tr w14:paraId="0E9C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77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B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A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频次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8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周期</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C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次数</w:t>
            </w:r>
          </w:p>
        </w:tc>
      </w:tr>
      <w:tr w14:paraId="0707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0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废水DA001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悬浮物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A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D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1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1次/周</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B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r>
      <w:tr w14:paraId="0BDF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9372">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化学需氧量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44B3">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8DA0">
            <w:pPr>
              <w:jc w:val="center"/>
              <w:rPr>
                <w:rFonts w:hint="eastAsia" w:ascii="宋体" w:hAnsi="宋体" w:eastAsia="宋体" w:cs="宋体"/>
                <w:i w:val="0"/>
                <w:iCs w:val="0"/>
                <w:color w:val="000000"/>
                <w:sz w:val="22"/>
                <w:szCs w:val="22"/>
                <w:u w:val="none"/>
              </w:rPr>
            </w:pPr>
          </w:p>
        </w:tc>
      </w:tr>
      <w:tr w14:paraId="589F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08ED">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8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8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BE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F86B">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2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2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D9D7">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1DAF">
            <w:pPr>
              <w:jc w:val="center"/>
              <w:rPr>
                <w:rFonts w:hint="eastAsia" w:ascii="宋体" w:hAnsi="宋体" w:eastAsia="宋体" w:cs="宋体"/>
                <w:i w:val="0"/>
                <w:iCs w:val="0"/>
                <w:color w:val="000000"/>
                <w:sz w:val="22"/>
                <w:szCs w:val="22"/>
                <w:u w:val="none"/>
              </w:rPr>
            </w:pPr>
          </w:p>
        </w:tc>
      </w:tr>
      <w:tr w14:paraId="2B9D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F65F">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8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生化需氧量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4C1C">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912C">
            <w:pPr>
              <w:jc w:val="center"/>
              <w:rPr>
                <w:rFonts w:hint="eastAsia" w:ascii="宋体" w:hAnsi="宋体" w:eastAsia="宋体" w:cs="宋体"/>
                <w:i w:val="0"/>
                <w:iCs w:val="0"/>
                <w:color w:val="000000"/>
                <w:sz w:val="22"/>
                <w:szCs w:val="22"/>
                <w:u w:val="none"/>
              </w:rPr>
            </w:pPr>
          </w:p>
        </w:tc>
      </w:tr>
      <w:tr w14:paraId="1F4A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41EB">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4114">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F2DA">
            <w:pPr>
              <w:jc w:val="center"/>
              <w:rPr>
                <w:rFonts w:hint="eastAsia" w:ascii="宋体" w:hAnsi="宋体" w:eastAsia="宋体" w:cs="宋体"/>
                <w:i w:val="0"/>
                <w:iCs w:val="0"/>
                <w:color w:val="000000"/>
                <w:sz w:val="22"/>
                <w:szCs w:val="22"/>
                <w:u w:val="none"/>
              </w:rPr>
            </w:pPr>
          </w:p>
        </w:tc>
      </w:tr>
      <w:tr w14:paraId="1DE4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7AD">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4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B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0B51">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4BFD">
            <w:pPr>
              <w:jc w:val="center"/>
              <w:rPr>
                <w:rFonts w:hint="eastAsia" w:ascii="宋体" w:hAnsi="宋体" w:eastAsia="宋体" w:cs="宋体"/>
                <w:i w:val="0"/>
                <w:iCs w:val="0"/>
                <w:color w:val="000000"/>
                <w:sz w:val="22"/>
                <w:szCs w:val="22"/>
                <w:u w:val="none"/>
              </w:rPr>
            </w:pPr>
          </w:p>
        </w:tc>
      </w:tr>
      <w:tr w14:paraId="2691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BA39">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A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9601">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EDF6">
            <w:pPr>
              <w:jc w:val="center"/>
              <w:rPr>
                <w:rFonts w:hint="eastAsia" w:ascii="宋体" w:hAnsi="宋体" w:eastAsia="宋体" w:cs="宋体"/>
                <w:i w:val="0"/>
                <w:iCs w:val="0"/>
                <w:color w:val="000000"/>
                <w:sz w:val="22"/>
                <w:szCs w:val="22"/>
                <w:u w:val="none"/>
              </w:rPr>
            </w:pPr>
          </w:p>
        </w:tc>
      </w:tr>
      <w:tr w14:paraId="5E1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2D9D">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07C1">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EE5">
            <w:pPr>
              <w:jc w:val="center"/>
              <w:rPr>
                <w:rFonts w:hint="eastAsia" w:ascii="宋体" w:hAnsi="宋体" w:eastAsia="宋体" w:cs="宋体"/>
                <w:i w:val="0"/>
                <w:iCs w:val="0"/>
                <w:color w:val="000000"/>
                <w:sz w:val="22"/>
                <w:szCs w:val="22"/>
                <w:u w:val="none"/>
              </w:rPr>
            </w:pPr>
          </w:p>
        </w:tc>
      </w:tr>
      <w:tr w14:paraId="2759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9A47">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阴离子表面活性剂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85A0">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AD22">
            <w:pPr>
              <w:jc w:val="center"/>
              <w:rPr>
                <w:rFonts w:hint="eastAsia" w:ascii="宋体" w:hAnsi="宋体" w:eastAsia="宋体" w:cs="宋体"/>
                <w:i w:val="0"/>
                <w:iCs w:val="0"/>
                <w:color w:val="000000"/>
                <w:sz w:val="22"/>
                <w:szCs w:val="22"/>
                <w:u w:val="none"/>
              </w:rPr>
            </w:pPr>
          </w:p>
        </w:tc>
      </w:tr>
      <w:tr w14:paraId="3ED2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67B0">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挥发酚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0127">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F1E5">
            <w:pPr>
              <w:jc w:val="center"/>
              <w:rPr>
                <w:rFonts w:hint="eastAsia" w:ascii="宋体" w:hAnsi="宋体" w:eastAsia="宋体" w:cs="宋体"/>
                <w:i w:val="0"/>
                <w:iCs w:val="0"/>
                <w:color w:val="000000"/>
                <w:sz w:val="22"/>
                <w:szCs w:val="22"/>
                <w:u w:val="none"/>
              </w:rPr>
            </w:pPr>
          </w:p>
        </w:tc>
      </w:tr>
      <w:tr w14:paraId="58ED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E07E">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氰化物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6E6A">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41B6">
            <w:pPr>
              <w:jc w:val="center"/>
              <w:rPr>
                <w:rFonts w:hint="eastAsia" w:ascii="宋体" w:hAnsi="宋体" w:eastAsia="宋体" w:cs="宋体"/>
                <w:i w:val="0"/>
                <w:iCs w:val="0"/>
                <w:color w:val="000000"/>
                <w:sz w:val="22"/>
                <w:szCs w:val="22"/>
                <w:u w:val="none"/>
              </w:rPr>
            </w:pPr>
          </w:p>
        </w:tc>
      </w:tr>
      <w:tr w14:paraId="45F2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C7D6">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沙门氏菌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5C62">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7AA">
            <w:pPr>
              <w:jc w:val="center"/>
              <w:rPr>
                <w:rFonts w:hint="eastAsia" w:ascii="宋体" w:hAnsi="宋体" w:eastAsia="宋体" w:cs="宋体"/>
                <w:i w:val="0"/>
                <w:iCs w:val="0"/>
                <w:color w:val="000000"/>
                <w:sz w:val="22"/>
                <w:szCs w:val="22"/>
                <w:u w:val="none"/>
              </w:rPr>
            </w:pPr>
          </w:p>
        </w:tc>
      </w:tr>
      <w:tr w14:paraId="32D4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E823">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0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志贺氏菌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CDFC">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231F">
            <w:pPr>
              <w:jc w:val="center"/>
              <w:rPr>
                <w:rFonts w:hint="eastAsia" w:ascii="宋体" w:hAnsi="宋体" w:eastAsia="宋体" w:cs="宋体"/>
                <w:i w:val="0"/>
                <w:iCs w:val="0"/>
                <w:color w:val="000000"/>
                <w:sz w:val="22"/>
                <w:szCs w:val="22"/>
                <w:u w:val="none"/>
              </w:rPr>
            </w:pPr>
          </w:p>
        </w:tc>
      </w:tr>
      <w:tr w14:paraId="7F28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FCE6">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动植物油类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0841">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DE7F">
            <w:pPr>
              <w:jc w:val="center"/>
              <w:rPr>
                <w:rFonts w:hint="eastAsia" w:ascii="宋体" w:hAnsi="宋体" w:eastAsia="宋体" w:cs="宋体"/>
                <w:i w:val="0"/>
                <w:iCs w:val="0"/>
                <w:color w:val="000000"/>
                <w:sz w:val="22"/>
                <w:szCs w:val="22"/>
                <w:u w:val="none"/>
              </w:rPr>
            </w:pPr>
          </w:p>
        </w:tc>
      </w:tr>
      <w:tr w14:paraId="04AC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300A">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9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C676">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438E">
            <w:pPr>
              <w:jc w:val="center"/>
              <w:rPr>
                <w:rFonts w:hint="eastAsia" w:ascii="宋体" w:hAnsi="宋体" w:eastAsia="宋体" w:cs="宋体"/>
                <w:i w:val="0"/>
                <w:iCs w:val="0"/>
                <w:color w:val="000000"/>
                <w:sz w:val="22"/>
                <w:szCs w:val="22"/>
                <w:u w:val="none"/>
              </w:rPr>
            </w:pPr>
          </w:p>
        </w:tc>
      </w:tr>
      <w:tr w14:paraId="5BBD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6BE">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粪大肠菌群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C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C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B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53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r>
      <w:tr w14:paraId="7D92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C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无组织废气（污水处理站周界）</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1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7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35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E31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5B28">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B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4A8F">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4CA3">
            <w:pPr>
              <w:jc w:val="center"/>
              <w:rPr>
                <w:rFonts w:hint="eastAsia" w:ascii="宋体" w:hAnsi="宋体" w:eastAsia="宋体" w:cs="宋体"/>
                <w:i w:val="0"/>
                <w:iCs w:val="0"/>
                <w:color w:val="000000"/>
                <w:sz w:val="22"/>
                <w:szCs w:val="22"/>
                <w:u w:val="none"/>
              </w:rPr>
            </w:pPr>
          </w:p>
        </w:tc>
      </w:tr>
      <w:tr w14:paraId="70E9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6CD9">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臭气浓度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FCD12">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617">
            <w:pPr>
              <w:jc w:val="center"/>
              <w:rPr>
                <w:rFonts w:hint="eastAsia" w:ascii="宋体" w:hAnsi="宋体" w:eastAsia="宋体" w:cs="宋体"/>
                <w:i w:val="0"/>
                <w:iCs w:val="0"/>
                <w:color w:val="000000"/>
                <w:sz w:val="22"/>
                <w:szCs w:val="22"/>
                <w:u w:val="none"/>
              </w:rPr>
            </w:pPr>
          </w:p>
        </w:tc>
      </w:tr>
      <w:tr w14:paraId="46C9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54E0">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7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EF71">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B04A">
            <w:pPr>
              <w:jc w:val="center"/>
              <w:rPr>
                <w:rFonts w:hint="eastAsia" w:ascii="宋体" w:hAnsi="宋体" w:eastAsia="宋体" w:cs="宋体"/>
                <w:i w:val="0"/>
                <w:iCs w:val="0"/>
                <w:color w:val="000000"/>
                <w:sz w:val="22"/>
                <w:szCs w:val="22"/>
                <w:u w:val="none"/>
              </w:rPr>
            </w:pPr>
          </w:p>
        </w:tc>
      </w:tr>
      <w:tr w14:paraId="226D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9F64">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3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7778">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664">
            <w:pPr>
              <w:jc w:val="center"/>
              <w:rPr>
                <w:rFonts w:hint="eastAsia" w:ascii="宋体" w:hAnsi="宋体" w:eastAsia="宋体" w:cs="宋体"/>
                <w:i w:val="0"/>
                <w:iCs w:val="0"/>
                <w:color w:val="000000"/>
                <w:sz w:val="22"/>
                <w:szCs w:val="22"/>
                <w:u w:val="none"/>
              </w:rPr>
            </w:pPr>
          </w:p>
        </w:tc>
      </w:tr>
      <w:tr w14:paraId="3ABD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D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污水站有组织废气</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臭气浓度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714D">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0CEC">
            <w:pPr>
              <w:jc w:val="center"/>
              <w:rPr>
                <w:rFonts w:hint="eastAsia" w:ascii="宋体" w:hAnsi="宋体" w:eastAsia="宋体" w:cs="宋体"/>
                <w:i w:val="0"/>
                <w:iCs w:val="0"/>
                <w:color w:val="000000"/>
                <w:sz w:val="22"/>
                <w:szCs w:val="22"/>
                <w:u w:val="none"/>
              </w:rPr>
            </w:pPr>
          </w:p>
        </w:tc>
      </w:tr>
      <w:tr w14:paraId="7AA1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44EA">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8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C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698D">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0D4A">
            <w:pPr>
              <w:jc w:val="center"/>
              <w:rPr>
                <w:rFonts w:hint="eastAsia" w:ascii="宋体" w:hAnsi="宋体" w:eastAsia="宋体" w:cs="宋体"/>
                <w:i w:val="0"/>
                <w:iCs w:val="0"/>
                <w:color w:val="000000"/>
                <w:sz w:val="22"/>
                <w:szCs w:val="22"/>
                <w:u w:val="none"/>
              </w:rPr>
            </w:pPr>
          </w:p>
        </w:tc>
      </w:tr>
      <w:tr w14:paraId="4702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647ED">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6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9558">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5DB3">
            <w:pPr>
              <w:jc w:val="center"/>
              <w:rPr>
                <w:rFonts w:hint="eastAsia" w:ascii="宋体" w:hAnsi="宋体" w:eastAsia="宋体" w:cs="宋体"/>
                <w:i w:val="0"/>
                <w:iCs w:val="0"/>
                <w:color w:val="000000"/>
                <w:sz w:val="22"/>
                <w:szCs w:val="22"/>
                <w:u w:val="none"/>
              </w:rPr>
            </w:pPr>
          </w:p>
        </w:tc>
      </w:tr>
      <w:tr w14:paraId="140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C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锅炉废气1.2.3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氮氧化物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1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D52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A7AA">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5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颗粒物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7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37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1次/年</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4E7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6365">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3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8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0E3B">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688">
            <w:pPr>
              <w:jc w:val="center"/>
              <w:rPr>
                <w:rFonts w:hint="eastAsia" w:ascii="宋体" w:hAnsi="宋体" w:eastAsia="宋体" w:cs="宋体"/>
                <w:i w:val="0"/>
                <w:iCs w:val="0"/>
                <w:color w:val="000000"/>
                <w:sz w:val="22"/>
                <w:szCs w:val="22"/>
                <w:u w:val="none"/>
              </w:rPr>
            </w:pPr>
          </w:p>
        </w:tc>
      </w:tr>
      <w:tr w14:paraId="1F1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DD3E">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E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4413">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A0BD">
            <w:pPr>
              <w:jc w:val="center"/>
              <w:rPr>
                <w:rFonts w:hint="eastAsia" w:ascii="宋体" w:hAnsi="宋体" w:eastAsia="宋体" w:cs="宋体"/>
                <w:i w:val="0"/>
                <w:iCs w:val="0"/>
                <w:color w:val="000000"/>
                <w:sz w:val="22"/>
                <w:szCs w:val="22"/>
                <w:u w:val="none"/>
              </w:rPr>
            </w:pPr>
          </w:p>
        </w:tc>
      </w:tr>
      <w:tr w14:paraId="1A07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C959">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烟气黑度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8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0033">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CBC3">
            <w:pPr>
              <w:jc w:val="center"/>
              <w:rPr>
                <w:rFonts w:hint="eastAsia" w:ascii="宋体" w:hAnsi="宋体" w:eastAsia="宋体" w:cs="宋体"/>
                <w:i w:val="0"/>
                <w:iCs w:val="0"/>
                <w:color w:val="000000"/>
                <w:sz w:val="22"/>
                <w:szCs w:val="22"/>
                <w:u w:val="none"/>
              </w:rPr>
            </w:pPr>
          </w:p>
        </w:tc>
      </w:tr>
      <w:tr w14:paraId="63F1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有组织废气（油烟）</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9808">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B61B">
            <w:pPr>
              <w:jc w:val="center"/>
              <w:rPr>
                <w:rFonts w:hint="eastAsia" w:ascii="宋体" w:hAnsi="宋体" w:eastAsia="宋体" w:cs="宋体"/>
                <w:i w:val="0"/>
                <w:iCs w:val="0"/>
                <w:color w:val="000000"/>
                <w:sz w:val="22"/>
                <w:szCs w:val="22"/>
                <w:u w:val="none"/>
              </w:rPr>
            </w:pPr>
          </w:p>
        </w:tc>
      </w:tr>
      <w:tr w14:paraId="1794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0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厂界环境噪声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2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14:paraId="06BFCCB8">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b w:val="0"/>
          <w:bCs w:val="0"/>
          <w:kern w:val="2"/>
          <w:sz w:val="24"/>
          <w:szCs w:val="24"/>
          <w:lang w:val="en-US" w:eastAsia="zh-CN" w:bidi="ar-SA"/>
        </w:rPr>
      </w:pPr>
    </w:p>
    <w:p w14:paraId="199C464F">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三</w:t>
      </w:r>
      <w:r>
        <w:rPr>
          <w:rFonts w:hint="eastAsia" w:ascii="宋体" w:hAnsi="宋体" w:eastAsia="宋体" w:cs="宋体"/>
          <w:b w:val="0"/>
          <w:bCs w:val="0"/>
          <w:kern w:val="2"/>
          <w:sz w:val="24"/>
          <w:szCs w:val="24"/>
          <w:lang w:val="en-US" w:eastAsia="zh-CN" w:bidi="ar-SA"/>
        </w:rPr>
        <w:t>）其他要求</w:t>
      </w:r>
    </w:p>
    <w:p w14:paraId="25DC132D">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承担检测的供应商承诺所检测的数据真实、有效，出具的报告合法，如发生因检测机构篡改数据、虚假报告等违法行为，医院可单方解除合作关系，此行为造成的一切后果及相关损失均由供应商承担。 </w:t>
      </w:r>
    </w:p>
    <w:p w14:paraId="396C52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E63F6"/>
    <w:rsid w:val="1B3B5C93"/>
    <w:rsid w:val="1B6741FB"/>
    <w:rsid w:val="253E7533"/>
    <w:rsid w:val="2E3576C7"/>
    <w:rsid w:val="300E30A0"/>
    <w:rsid w:val="488A40C9"/>
    <w:rsid w:val="4F0A10D5"/>
    <w:rsid w:val="68EC1528"/>
    <w:rsid w:val="73985535"/>
    <w:rsid w:val="77EA2A21"/>
    <w:rsid w:val="7A6E63F6"/>
    <w:rsid w:val="7DE4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240" w:beforeLines="0" w:beforeAutospacing="0" w:after="240" w:afterLines="0" w:afterAutospacing="0" w:line="360" w:lineRule="auto"/>
      <w:jc w:val="center"/>
      <w:outlineLvl w:val="0"/>
    </w:pPr>
    <w:rPr>
      <w:rFonts w:ascii="宋体" w:hAnsi="宋体" w:eastAsia="宋体" w:cs="Times New Roman"/>
      <w:b/>
      <w:kern w:val="44"/>
      <w:sz w:val="28"/>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cs="Times New Roman"/>
      <w:b/>
      <w:sz w:val="28"/>
    </w:rPr>
  </w:style>
  <w:style w:type="paragraph" w:styleId="7">
    <w:name w:val="heading 3"/>
    <w:basedOn w:val="1"/>
    <w:next w:val="1"/>
    <w:semiHidden/>
    <w:unhideWhenUsed/>
    <w:qFormat/>
    <w:uiPriority w:val="0"/>
    <w:pPr>
      <w:spacing w:before="360" w:beforeAutospacing="1" w:after="360" w:afterAutospacing="1" w:line="240" w:lineRule="auto"/>
      <w:jc w:val="left"/>
      <w:outlineLvl w:val="2"/>
    </w:pPr>
    <w:rPr>
      <w:rFonts w:hint="eastAsia" w:ascii="宋体" w:hAnsi="宋体" w:eastAsia="宋体" w:cs="宋体"/>
      <w:bCs/>
      <w:kern w:val="0"/>
      <w:sz w:val="24"/>
      <w:szCs w:val="27"/>
      <w:lang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480"/>
      </w:tabs>
      <w:ind w:firstLine="420" w:firstLineChars="200"/>
    </w:pPr>
    <w:rPr>
      <w:rFonts w:ascii="Calibri" w:hAnsi="Calibri"/>
      <w:sz w:val="21"/>
      <w:szCs w:val="22"/>
      <w:lang w:val="en-US" w:eastAsia="zh-CN" w:bidi="ar-SA"/>
    </w:rPr>
  </w:style>
  <w:style w:type="paragraph" w:styleId="3">
    <w:name w:val="Body Text Indent"/>
    <w:basedOn w:val="1"/>
    <w:next w:val="4"/>
    <w:qFormat/>
    <w:uiPriority w:val="99"/>
    <w:pPr>
      <w:tabs>
        <w:tab w:val="left" w:pos="480"/>
      </w:tabs>
      <w:spacing w:line="560" w:lineRule="exact"/>
      <w:ind w:firstLine="480"/>
      <w:jc w:val="left"/>
    </w:pPr>
    <w:rPr>
      <w:rFonts w:ascii="宋体" w:hAnsi="宋体"/>
      <w:sz w:val="24"/>
    </w:rPr>
  </w:style>
  <w:style w:type="paragraph" w:styleId="4">
    <w:name w:val="Body Text"/>
    <w:basedOn w:val="1"/>
    <w:next w:val="1"/>
    <w:qFormat/>
    <w:uiPriority w:val="0"/>
    <w:pPr>
      <w:spacing w:after="120" w:afterLines="0" w:afterAutospacing="0"/>
    </w:pPr>
  </w:style>
  <w:style w:type="paragraph" w:customStyle="1" w:styleId="1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1160</Words>
  <Characters>1216</Characters>
  <Lines>0</Lines>
  <Paragraphs>0</Paragraphs>
  <TotalTime>37</TotalTime>
  <ScaleCrop>false</ScaleCrop>
  <LinksUpToDate>false</LinksUpToDate>
  <CharactersWithSpaces>1220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2026-06-19T07:02:00Z</dcterms:created>
  <dc:creator>Ariana</dc:creator>
  <cp:lastModifiedBy>机器猫</cp:lastModifiedBy>
  <dcterms:modified xsi:type="dcterms:W3CDTF">2026-06-25T00:38:30Z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1A700F4646514AE88975614E99BC14D5_13</vt:lpwstr>
  </property>
  <property fmtid="{D5CDD505-2E9C-101B-9397-08002B2CF9AE}" pid="4" name="KSOTemplateDocerSaveRecord">
    <vt:lpwstr>eyJoZGlkIjoiODQyYTBlMDkxOWQzNjUzMWFiOTdkMTNlYzRkY2M0NDQiLCJ1c2VySWQiOiIyODM1MjEwMzcifQ==</vt:lpwstr>
  </property>
</Properties>
</file>