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D413D">
      <w:pPr>
        <w:spacing w:line="360" w:lineRule="auto"/>
        <w:ind w:left="359" w:leftChars="171"/>
        <w:rPr>
          <w:rFonts w:ascii="Arial" w:hAnsi="宋体" w:cs="Arial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Arial" w:hAnsi="宋体" w:cs="Arial"/>
          <w:b/>
          <w:bCs/>
          <w:sz w:val="28"/>
          <w:szCs w:val="28"/>
        </w:rPr>
        <w:t>附件</w:t>
      </w:r>
    </w:p>
    <w:p w14:paraId="54847FE2">
      <w:pPr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天津市中心妇产科医院2025年度内部控制风险评估（询价）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报价函</w:t>
      </w:r>
    </w:p>
    <w:tbl>
      <w:tblPr>
        <w:tblStyle w:val="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238"/>
        <w:gridCol w:w="4558"/>
        <w:gridCol w:w="1911"/>
      </w:tblGrid>
      <w:tr w14:paraId="6B5C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C3A81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49F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118E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报价（元）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65BF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 w14:paraId="05EE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C30E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D85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FDB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371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5F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FE6B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00B2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F5B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1E4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1B6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D25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14E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B02D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C78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F1B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493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C5EB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D54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F8F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</w:tr>
      <w:tr w14:paraId="4CEE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CCF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57D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01F8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D6E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</w:tr>
      <w:tr w14:paraId="6252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8952D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合计（元）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B49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51948345">
      <w:pPr>
        <w:pStyle w:val="5"/>
        <w:spacing w:line="560" w:lineRule="exact"/>
        <w:jc w:val="left"/>
        <w:rPr>
          <w:rFonts w:ascii="仿宋" w:hAnsi="仿宋" w:eastAsia="仿宋" w:cs="仿宋"/>
          <w:b w:val="0"/>
          <w:bCs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备注：报价函分项由报价单位自行填写，某行或某列不够可自行添加。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bidi="ar"/>
        </w:rPr>
        <w:t xml:space="preserve"> </w:t>
      </w:r>
    </w:p>
    <w:p w14:paraId="2975E9D1">
      <w:pPr>
        <w:spacing w:line="360" w:lineRule="auto"/>
        <w:ind w:left="359" w:leftChars="171"/>
        <w:rPr>
          <w:rFonts w:ascii="仿宋" w:hAnsi="仿宋" w:eastAsia="仿宋" w:cs="仿宋"/>
          <w:sz w:val="28"/>
          <w:szCs w:val="28"/>
        </w:rPr>
      </w:pPr>
    </w:p>
    <w:p w14:paraId="01813F4D">
      <w:pPr>
        <w:spacing w:line="360" w:lineRule="auto"/>
        <w:ind w:left="359" w:leftChars="171" w:firstLine="5040" w:firstLineChars="18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报价单位（盖章）：</w:t>
      </w:r>
    </w:p>
    <w:p w14:paraId="462A15DA">
      <w:pPr>
        <w:pStyle w:val="8"/>
        <w:widowControl w:val="0"/>
        <w:spacing w:line="360" w:lineRule="auto"/>
        <w:jc w:val="both"/>
        <w:rPr>
          <w:rFonts w:ascii="仿宋" w:hAnsi="仿宋" w:eastAsia="仿宋" w:cs="仿宋"/>
          <w:sz w:val="24"/>
          <w:szCs w:val="24"/>
        </w:rPr>
      </w:pPr>
    </w:p>
    <w:p w14:paraId="4EDA1FCA">
      <w:pPr>
        <w:spacing w:line="360" w:lineRule="auto"/>
        <w:ind w:firstLine="5040" w:firstLineChars="18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月    日</w:t>
      </w:r>
    </w:p>
    <w:p w14:paraId="4E66D36F">
      <w:pPr>
        <w:pStyle w:val="2"/>
        <w:ind w:firstLine="210"/>
      </w:pPr>
    </w:p>
    <w:p w14:paraId="70DC42A5"/>
    <w:p w14:paraId="3AC7CEE4"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03A5A">
    <w:pPr>
      <w:spacing w:line="181" w:lineRule="auto"/>
      <w:ind w:left="7854"/>
      <w:rPr>
        <w:rFonts w:ascii="微软雅黑" w:hAnsi="微软雅黑" w:eastAsia="微软雅黑" w:cs="微软雅黑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5F6C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B017A"/>
    <w:rsid w:val="37027404"/>
    <w:rsid w:val="422C0547"/>
    <w:rsid w:val="4AFB017A"/>
    <w:rsid w:val="64FE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Body Text 2"/>
    <w:basedOn w:val="1"/>
    <w:next w:val="3"/>
    <w:qFormat/>
    <w:uiPriority w:val="99"/>
    <w:pPr>
      <w:spacing w:line="480" w:lineRule="auto"/>
    </w:pPr>
  </w:style>
  <w:style w:type="paragraph" w:customStyle="1" w:styleId="8">
    <w:name w:val="无间隔1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6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2025-03-03T08:25:00Z</dcterms:created>
  <dc:creator>珊珊</dc:creator>
  <cp:lastModifiedBy>机器猫</cp:lastModifiedBy>
  <dcterms:modified xsi:type="dcterms:W3CDTF">2026-04-07T03:23:27Z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CB86C87FE9AE428388411088CE4AAD60_13</vt:lpwstr>
  </property>
  <property fmtid="{D5CDD505-2E9C-101B-9397-08002B2CF9AE}" pid="4" name="KSOTemplateDocerSaveRecord">
    <vt:lpwstr>eyJoZGlkIjoiZWJhZDk0ODExOTk1OTU5MWYyZmFiOGJkYjg5YjYxYjMiLCJ1c2VySWQiOiIyNjIyNDc0MTkifQ==</vt:lpwstr>
  </property>
</Properties>
</file>