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80150">
      <w:pPr>
        <w:pStyle w:val="2"/>
        <w:bidi w:val="0"/>
        <w:ind w:left="0" w:leftChars="0" w:right="0" w:rightChars="0" w:firstLine="0" w:firstLineChars="0"/>
        <w:jc w:val="center"/>
        <w:rPr>
          <w:rFonts w:hint="eastAsia"/>
        </w:rPr>
      </w:pPr>
      <w:r>
        <w:rPr>
          <w:rFonts w:hint="eastAsia"/>
        </w:rPr>
        <w:t>天津市中心妇产科医院滨海院区</w:t>
      </w:r>
      <w:r>
        <w:rPr>
          <w:rFonts w:hint="eastAsia"/>
          <w:lang w:val="en-US" w:eastAsia="zh-CN"/>
        </w:rPr>
        <w:t>临时</w:t>
      </w:r>
      <w:r>
        <w:rPr>
          <w:rFonts w:hint="eastAsia"/>
        </w:rPr>
        <w:t>餐饮</w:t>
      </w:r>
      <w:bookmarkStart w:id="5" w:name="_GoBack"/>
      <w:bookmarkEnd w:id="5"/>
      <w:r>
        <w:rPr>
          <w:rFonts w:hint="eastAsia"/>
        </w:rPr>
        <w:t>服务项目</w:t>
      </w:r>
    </w:p>
    <w:p w14:paraId="1E8D5D8B">
      <w:pPr>
        <w:pStyle w:val="2"/>
        <w:bidi w:val="0"/>
        <w:ind w:left="0" w:leftChars="0" w:right="0" w:rightChars="0" w:firstLine="0" w:firstLineChars="0"/>
        <w:jc w:val="center"/>
        <w:rPr>
          <w:rFonts w:hint="eastAsia"/>
        </w:rPr>
      </w:pPr>
      <w:r>
        <w:rPr>
          <w:rFonts w:hint="eastAsia"/>
        </w:rPr>
        <w:t>评标方法及中标</w:t>
      </w:r>
      <w:r>
        <w:rPr>
          <w:rFonts w:hint="eastAsia"/>
          <w:lang w:val="en-US" w:eastAsia="zh-CN"/>
        </w:rPr>
        <w:t>人</w:t>
      </w:r>
      <w:r>
        <w:rPr>
          <w:rFonts w:hint="eastAsia"/>
        </w:rPr>
        <w:t>的产生办法</w:t>
      </w:r>
    </w:p>
    <w:p w14:paraId="7092236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采用“综合评分法”的评标方法。</w:t>
      </w:r>
    </w:p>
    <w:p w14:paraId="62E39CC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240" w:firstLineChars="1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（一）投标人的资格进行审查，内容如下：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3627"/>
        <w:gridCol w:w="4224"/>
      </w:tblGrid>
      <w:tr w14:paraId="63BD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21" w:type="dxa"/>
            <w:noWrap w:val="0"/>
            <w:vAlign w:val="center"/>
          </w:tcPr>
          <w:p w14:paraId="394693AE">
            <w:pPr>
              <w:adjustRightInd w:val="0"/>
              <w:snapToGrid w:val="0"/>
              <w:spacing w:line="3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3627" w:type="dxa"/>
            <w:noWrap w:val="0"/>
            <w:vAlign w:val="center"/>
          </w:tcPr>
          <w:p w14:paraId="6F2C0572">
            <w:pPr>
              <w:adjustRightInd w:val="0"/>
              <w:snapToGrid w:val="0"/>
              <w:spacing w:line="3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项目内容</w:t>
            </w:r>
          </w:p>
        </w:tc>
        <w:tc>
          <w:tcPr>
            <w:tcW w:w="4224" w:type="dxa"/>
            <w:noWrap w:val="0"/>
            <w:vAlign w:val="center"/>
          </w:tcPr>
          <w:p w14:paraId="2B76AEA9">
            <w:pPr>
              <w:adjustRightInd w:val="0"/>
              <w:snapToGrid w:val="0"/>
              <w:spacing w:line="3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合格条件</w:t>
            </w:r>
          </w:p>
        </w:tc>
      </w:tr>
      <w:tr w14:paraId="65AD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1" w:type="dxa"/>
            <w:noWrap w:val="0"/>
            <w:vAlign w:val="center"/>
          </w:tcPr>
          <w:p w14:paraId="17BBFB01">
            <w:pPr>
              <w:spacing w:line="44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627" w:type="dxa"/>
            <w:noWrap w:val="0"/>
            <w:vAlign w:val="center"/>
          </w:tcPr>
          <w:p w14:paraId="430E7DE6">
            <w:pPr>
              <w:adjustRightInd w:val="0"/>
              <w:snapToGrid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投标人须提供营业执照或事业单位法人证书或民办非企业单位登记证书或社会团体法人登记证书或基金会法人登记证书或自然人的身份证明</w:t>
            </w:r>
          </w:p>
        </w:tc>
        <w:tc>
          <w:tcPr>
            <w:tcW w:w="4224" w:type="dxa"/>
            <w:noWrap w:val="0"/>
            <w:vAlign w:val="center"/>
          </w:tcPr>
          <w:p w14:paraId="7AFC4990">
            <w:pPr>
              <w:adjustRightInd w:val="0"/>
              <w:snapToGrid w:val="0"/>
              <w:spacing w:line="320" w:lineRule="exact"/>
              <w:ind w:firstLine="0" w:firstLineChars="0"/>
              <w:jc w:val="both"/>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sz w:val="24"/>
                <w:szCs w:val="24"/>
                <w:highlight w:val="none"/>
              </w:rPr>
              <w:t>复印件加盖公章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分公司</w:t>
            </w:r>
            <w:r>
              <w:rPr>
                <w:rFonts w:hint="eastAsia" w:ascii="宋体" w:hAnsi="宋体" w:eastAsia="宋体" w:cs="宋体"/>
                <w:color w:val="auto"/>
                <w:sz w:val="24"/>
                <w:szCs w:val="24"/>
                <w:highlight w:val="none"/>
                <w:lang w:eastAsia="zh-CN"/>
              </w:rPr>
              <w:t>参加投标的，</w:t>
            </w:r>
            <w:r>
              <w:rPr>
                <w:rFonts w:hint="eastAsia" w:ascii="宋体" w:hAnsi="宋体" w:eastAsia="宋体" w:cs="宋体"/>
                <w:color w:val="auto"/>
                <w:sz w:val="24"/>
                <w:szCs w:val="24"/>
                <w:highlight w:val="none"/>
                <w:lang w:val="en-US" w:eastAsia="zh-CN"/>
              </w:rPr>
              <w:t>还</w:t>
            </w:r>
            <w:r>
              <w:rPr>
                <w:rFonts w:hint="eastAsia" w:ascii="宋体" w:hAnsi="宋体" w:eastAsia="宋体" w:cs="宋体"/>
                <w:color w:val="auto"/>
                <w:sz w:val="24"/>
                <w:szCs w:val="24"/>
                <w:highlight w:val="none"/>
                <w:lang w:eastAsia="zh-CN"/>
              </w:rPr>
              <w:t>应提供具有法人资格的总公司的营业执照复印件及法人企业授权书</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加盖总公司公章</w:t>
            </w:r>
          </w:p>
        </w:tc>
      </w:tr>
      <w:tr w14:paraId="2C5D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21" w:type="dxa"/>
            <w:noWrap w:val="0"/>
            <w:vAlign w:val="center"/>
          </w:tcPr>
          <w:p w14:paraId="5D2394DD">
            <w:pPr>
              <w:spacing w:line="44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3627" w:type="dxa"/>
            <w:noWrap w:val="0"/>
            <w:vAlign w:val="center"/>
          </w:tcPr>
          <w:p w14:paraId="5FD82039">
            <w:pPr>
              <w:pageBreakBefore w:val="0"/>
              <w:widowControl/>
              <w:kinsoku/>
              <w:wordWrap/>
              <w:overflowPunct/>
              <w:topLinePunct w:val="0"/>
              <w:bidi w:val="0"/>
              <w:spacing w:beforeAutospacing="0" w:afterAutospacing="0" w:line="240" w:lineRule="auto"/>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投标人须提供202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年度</w:t>
            </w:r>
            <w:r>
              <w:rPr>
                <w:rFonts w:hint="eastAsia" w:ascii="宋体" w:hAnsi="宋体" w:eastAsia="宋体" w:cs="宋体"/>
                <w:color w:val="auto"/>
                <w:sz w:val="24"/>
                <w:szCs w:val="24"/>
                <w:highlight w:val="none"/>
                <w:lang w:val="en-US" w:eastAsia="zh-CN"/>
              </w:rPr>
              <w:t>或2024年度</w:t>
            </w:r>
            <w:r>
              <w:rPr>
                <w:rFonts w:hint="eastAsia" w:ascii="宋体" w:hAnsi="宋体" w:eastAsia="宋体" w:cs="宋体"/>
                <w:color w:val="auto"/>
                <w:sz w:val="24"/>
                <w:szCs w:val="24"/>
                <w:lang w:val="zh-CN"/>
              </w:rPr>
              <w:t>财务报告或开标前六个月内银行出具的资信证明</w:t>
            </w:r>
            <w:r>
              <w:rPr>
                <w:rFonts w:hint="eastAsia" w:ascii="宋体" w:hAnsi="宋体" w:eastAsia="宋体" w:cs="宋体"/>
                <w:color w:val="auto"/>
                <w:sz w:val="24"/>
                <w:szCs w:val="24"/>
                <w:lang w:val="en-US" w:eastAsia="zh-CN"/>
              </w:rPr>
              <w:t>或具有良好的商业信誉和健全的财务会计制度的书面声明</w:t>
            </w:r>
          </w:p>
        </w:tc>
        <w:tc>
          <w:tcPr>
            <w:tcW w:w="4224" w:type="dxa"/>
            <w:noWrap w:val="0"/>
            <w:vAlign w:val="center"/>
          </w:tcPr>
          <w:p w14:paraId="6E7D7338">
            <w:pPr>
              <w:pageBreakBefore w:val="0"/>
              <w:kinsoku/>
              <w:wordWrap/>
              <w:overflowPunct/>
              <w:topLinePunct w:val="0"/>
              <w:bidi w:val="0"/>
              <w:adjustRightInd w:val="0"/>
              <w:snapToGrid w:val="0"/>
              <w:spacing w:beforeAutospacing="0" w:afterAutospacing="0" w:line="500" w:lineRule="exact"/>
              <w:ind w:firstLine="0" w:firstLineChars="0"/>
              <w:jc w:val="both"/>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sz w:val="24"/>
                <w:szCs w:val="24"/>
              </w:rPr>
              <w:t>复印件加盖公章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书面声明</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原件加盖公章</w:t>
            </w:r>
          </w:p>
        </w:tc>
      </w:tr>
      <w:tr w14:paraId="43B4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21" w:type="dxa"/>
            <w:noWrap w:val="0"/>
            <w:vAlign w:val="center"/>
          </w:tcPr>
          <w:p w14:paraId="158CDAE9">
            <w:pPr>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627" w:type="dxa"/>
            <w:noWrap w:val="0"/>
            <w:vAlign w:val="center"/>
          </w:tcPr>
          <w:p w14:paraId="6B1F4C30">
            <w:pPr>
              <w:pageBreakBefore w:val="0"/>
              <w:widowControl/>
              <w:kinsoku/>
              <w:wordWrap/>
              <w:overflowPunct/>
              <w:topLinePunct w:val="0"/>
              <w:bidi w:val="0"/>
              <w:spacing w:beforeAutospacing="0" w:afterAutospacing="0" w:line="240" w:lineRule="auto"/>
              <w:ind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rPr>
              <w:t>须提供</w:t>
            </w:r>
            <w:r>
              <w:rPr>
                <w:rFonts w:hint="eastAsia" w:ascii="宋体" w:hAnsi="宋体" w:eastAsia="宋体" w:cs="宋体"/>
                <w:color w:val="auto"/>
                <w:sz w:val="24"/>
                <w:szCs w:val="24"/>
                <w:lang w:val="en-US" w:eastAsia="zh-CN"/>
              </w:rPr>
              <w:t>2025年度</w:t>
            </w:r>
            <w:r>
              <w:rPr>
                <w:rFonts w:hint="eastAsia" w:ascii="宋体" w:hAnsi="宋体" w:eastAsia="宋体" w:cs="宋体"/>
                <w:color w:val="auto"/>
                <w:sz w:val="24"/>
                <w:szCs w:val="24"/>
                <w:lang w:val="zh-CN"/>
              </w:rPr>
              <w:t>任一月份依法缴纳税收和社会保障资金的记录</w:t>
            </w:r>
          </w:p>
        </w:tc>
        <w:tc>
          <w:tcPr>
            <w:tcW w:w="4224" w:type="dxa"/>
            <w:noWrap w:val="0"/>
            <w:vAlign w:val="center"/>
          </w:tcPr>
          <w:p w14:paraId="4EEDE424">
            <w:pPr>
              <w:pageBreakBefore w:val="0"/>
              <w:kinsoku/>
              <w:wordWrap/>
              <w:overflowPunct/>
              <w:topLinePunct w:val="0"/>
              <w:bidi w:val="0"/>
              <w:adjustRightInd w:val="0"/>
              <w:snapToGrid w:val="0"/>
              <w:spacing w:beforeAutospacing="0" w:afterAutospacing="0" w:line="50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复印件加盖公章</w:t>
            </w:r>
          </w:p>
        </w:tc>
      </w:tr>
      <w:tr w14:paraId="7699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21" w:type="dxa"/>
            <w:noWrap w:val="0"/>
            <w:vAlign w:val="center"/>
          </w:tcPr>
          <w:p w14:paraId="31E8E228">
            <w:pPr>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627" w:type="dxa"/>
            <w:noWrap w:val="0"/>
            <w:vAlign w:val="center"/>
          </w:tcPr>
          <w:p w14:paraId="0B1BA4C5">
            <w:pPr>
              <w:pageBreakBefore w:val="0"/>
              <w:widowControl/>
              <w:kinsoku/>
              <w:wordWrap/>
              <w:overflowPunct/>
              <w:topLinePunct w:val="0"/>
              <w:bidi w:val="0"/>
              <w:spacing w:beforeAutospacing="0" w:afterAutospacing="0" w:line="240" w:lineRule="auto"/>
              <w:ind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投标人</w:t>
            </w:r>
            <w:r>
              <w:rPr>
                <w:rFonts w:hint="eastAsia" w:ascii="宋体" w:hAnsi="宋体" w:eastAsia="宋体" w:cs="宋体"/>
                <w:color w:val="auto"/>
                <w:sz w:val="24"/>
                <w:szCs w:val="24"/>
                <w:highlight w:val="none"/>
                <w:u w:val="none" w:color="auto"/>
                <w:lang w:eastAsia="zh-CN"/>
              </w:rPr>
              <w:t>须提供有效期内的《食品经营许可证》</w:t>
            </w:r>
          </w:p>
        </w:tc>
        <w:tc>
          <w:tcPr>
            <w:tcW w:w="4224" w:type="dxa"/>
            <w:noWrap w:val="0"/>
            <w:vAlign w:val="center"/>
          </w:tcPr>
          <w:p w14:paraId="6163BDD4">
            <w:pPr>
              <w:pageBreakBefore w:val="0"/>
              <w:kinsoku/>
              <w:wordWrap/>
              <w:overflowPunct/>
              <w:topLinePunct w:val="0"/>
              <w:bidi w:val="0"/>
              <w:adjustRightInd w:val="0"/>
              <w:snapToGrid w:val="0"/>
              <w:spacing w:beforeAutospacing="0" w:afterAutospacing="0" w:line="50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复印件加盖公章</w:t>
            </w:r>
          </w:p>
        </w:tc>
      </w:tr>
      <w:tr w14:paraId="797B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21" w:type="dxa"/>
            <w:noWrap w:val="0"/>
            <w:vAlign w:val="center"/>
          </w:tcPr>
          <w:p w14:paraId="2558E3DA">
            <w:pPr>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627" w:type="dxa"/>
            <w:noWrap w:val="0"/>
            <w:vAlign w:val="center"/>
          </w:tcPr>
          <w:p w14:paraId="6F325A0C">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cs="宋体"/>
                <w:color w:val="auto"/>
                <w:sz w:val="24"/>
                <w:szCs w:val="24"/>
                <w:u w:val="none" w:color="auto"/>
                <w:lang w:eastAsia="zh-CN"/>
              </w:rPr>
            </w:pPr>
            <w:r>
              <w:rPr>
                <w:rFonts w:hint="eastAsia" w:ascii="宋体" w:hAnsi="宋体" w:eastAsia="宋体" w:cs="宋体"/>
                <w:color w:val="auto"/>
                <w:sz w:val="24"/>
                <w:szCs w:val="24"/>
                <w:lang w:val="zh-CN"/>
              </w:rPr>
              <w:t>投标人须提供投标截止日前3年内在经营活动中没有重大违法记录的书面声明（截至投标截止日成立不足3年的投标人可提供自成立以来在经营活动中无重大违法记录的书面声明）</w:t>
            </w:r>
          </w:p>
        </w:tc>
        <w:tc>
          <w:tcPr>
            <w:tcW w:w="4224" w:type="dxa"/>
            <w:noWrap w:val="0"/>
            <w:vAlign w:val="center"/>
          </w:tcPr>
          <w:p w14:paraId="1125FD7C">
            <w:pPr>
              <w:adjustRightInd w:val="0"/>
              <w:snapToGrid w:val="0"/>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原件加盖公章</w:t>
            </w:r>
          </w:p>
        </w:tc>
      </w:tr>
    </w:tbl>
    <w:p w14:paraId="52A3A2AD">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color w:val="000000"/>
          <w:sz w:val="24"/>
        </w:rPr>
        <w:t>注：</w:t>
      </w:r>
      <w:r>
        <w:rPr>
          <w:rFonts w:hint="eastAsia" w:ascii="宋体" w:hAnsi="宋体" w:eastAsia="宋体" w:cs="宋体"/>
          <w:sz w:val="24"/>
        </w:rPr>
        <w:t>若</w:t>
      </w:r>
      <w:r>
        <w:rPr>
          <w:rFonts w:hint="eastAsia" w:ascii="宋体" w:hAnsi="宋体" w:eastAsia="宋体" w:cs="宋体"/>
          <w:sz w:val="24"/>
          <w:lang w:val="en-US" w:eastAsia="zh-CN"/>
        </w:rPr>
        <w:t>投标人不符合</w:t>
      </w:r>
      <w:r>
        <w:rPr>
          <w:rFonts w:hint="eastAsia" w:ascii="宋体" w:hAnsi="宋体" w:eastAsia="宋体" w:cs="宋体"/>
          <w:sz w:val="24"/>
        </w:rPr>
        <w:t>以上资格文件中任意一条按无效</w:t>
      </w:r>
      <w:r>
        <w:rPr>
          <w:rFonts w:hint="eastAsia" w:ascii="宋体" w:hAnsi="宋体" w:eastAsia="宋体" w:cs="宋体"/>
          <w:sz w:val="24"/>
          <w:lang w:val="en-US" w:eastAsia="zh-CN"/>
        </w:rPr>
        <w:t>投</w:t>
      </w:r>
      <w:r>
        <w:rPr>
          <w:rFonts w:hint="eastAsia" w:ascii="宋体" w:hAnsi="宋体" w:eastAsia="宋体" w:cs="宋体"/>
          <w:sz w:val="24"/>
        </w:rPr>
        <w:t>标处理。</w:t>
      </w:r>
    </w:p>
    <w:p w14:paraId="70C8B74F">
      <w:pPr>
        <w:keepNext w:val="0"/>
        <w:keepLines w:val="0"/>
        <w:pageBreakBefore w:val="0"/>
        <w:widowControl w:val="0"/>
        <w:kinsoku/>
        <w:wordWrap/>
        <w:overflowPunct/>
        <w:topLinePunct w:val="0"/>
        <w:autoSpaceDE/>
        <w:autoSpaceDN/>
        <w:bidi w:val="0"/>
        <w:adjustRightInd w:val="0"/>
        <w:snapToGrid w:val="0"/>
        <w:spacing w:line="500" w:lineRule="exact"/>
        <w:ind w:left="22" w:leftChars="7" w:right="0" w:rightChars="0" w:firstLine="240" w:firstLineChars="1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（二）</w:t>
      </w:r>
      <w:r>
        <w:rPr>
          <w:rFonts w:hint="eastAsia" w:ascii="宋体" w:hAnsi="宋体" w:eastAsia="宋体" w:cs="宋体"/>
          <w:color w:val="000000"/>
          <w:sz w:val="24"/>
          <w:lang w:val="en-US" w:eastAsia="zh-CN"/>
        </w:rPr>
        <w:t>评标委员会各成员</w:t>
      </w:r>
      <w:r>
        <w:rPr>
          <w:rFonts w:hint="eastAsia" w:ascii="宋体" w:hAnsi="宋体" w:eastAsia="宋体" w:cs="宋体"/>
          <w:color w:val="000000"/>
          <w:sz w:val="24"/>
        </w:rPr>
        <w:t>独立对实质</w:t>
      </w:r>
      <w:r>
        <w:rPr>
          <w:rFonts w:hint="eastAsia" w:ascii="宋体" w:hAnsi="宋体" w:eastAsia="宋体" w:cs="宋体"/>
          <w:color w:val="000000"/>
          <w:sz w:val="24"/>
          <w:lang w:eastAsia="zh-CN"/>
        </w:rPr>
        <w:t>性</w:t>
      </w:r>
      <w:r>
        <w:rPr>
          <w:rFonts w:hint="eastAsia" w:ascii="宋体" w:hAnsi="宋体" w:eastAsia="宋体" w:cs="宋体"/>
          <w:color w:val="000000"/>
          <w:sz w:val="24"/>
        </w:rPr>
        <w:t>响应招标文件的</w:t>
      </w:r>
      <w:r>
        <w:rPr>
          <w:rFonts w:hint="eastAsia" w:ascii="宋体" w:hAnsi="宋体" w:eastAsia="宋体" w:cs="宋体"/>
          <w:color w:val="000000"/>
          <w:sz w:val="24"/>
          <w:lang w:val="en-US" w:eastAsia="zh-CN"/>
        </w:rPr>
        <w:t>投标文件</w:t>
      </w:r>
      <w:r>
        <w:rPr>
          <w:rFonts w:hint="eastAsia" w:ascii="宋体" w:hAnsi="宋体" w:eastAsia="宋体" w:cs="宋体"/>
          <w:color w:val="000000"/>
          <w:sz w:val="24"/>
        </w:rPr>
        <w:t>进行</w:t>
      </w:r>
      <w:r>
        <w:rPr>
          <w:rFonts w:hint="eastAsia" w:ascii="宋体" w:hAnsi="宋体" w:eastAsia="宋体" w:cs="宋体"/>
          <w:color w:val="000000"/>
          <w:sz w:val="24"/>
          <w:lang w:val="en-US" w:eastAsia="zh-CN"/>
        </w:rPr>
        <w:t>评价、</w:t>
      </w:r>
      <w:r>
        <w:rPr>
          <w:rFonts w:hint="eastAsia" w:ascii="宋体" w:hAnsi="宋体" w:eastAsia="宋体" w:cs="宋体"/>
          <w:color w:val="000000"/>
          <w:sz w:val="24"/>
        </w:rPr>
        <w:t>打分，</w:t>
      </w:r>
      <w:r>
        <w:rPr>
          <w:rFonts w:hint="eastAsia" w:ascii="宋体" w:hAnsi="宋体" w:eastAsia="宋体" w:cs="宋体"/>
          <w:color w:val="000000"/>
          <w:sz w:val="24"/>
          <w:lang w:val="en-US" w:eastAsia="zh-CN"/>
        </w:rPr>
        <w:t>然后汇总每个投标人每项评分因素的得分</w:t>
      </w:r>
      <w:r>
        <w:rPr>
          <w:rFonts w:hint="eastAsia" w:ascii="宋体" w:hAnsi="宋体" w:eastAsia="宋体" w:cs="宋体"/>
          <w:color w:val="000000"/>
          <w:sz w:val="24"/>
        </w:rPr>
        <w:t>。</w:t>
      </w:r>
    </w:p>
    <w:p w14:paraId="65404394">
      <w:pPr>
        <w:keepNext w:val="0"/>
        <w:keepLines w:val="0"/>
        <w:pageBreakBefore w:val="0"/>
        <w:widowControl w:val="0"/>
        <w:kinsoku/>
        <w:wordWrap/>
        <w:overflowPunct/>
        <w:topLinePunct w:val="0"/>
        <w:autoSpaceDE/>
        <w:autoSpaceDN/>
        <w:bidi w:val="0"/>
        <w:adjustRightInd w:val="0"/>
        <w:snapToGrid w:val="0"/>
        <w:spacing w:line="500" w:lineRule="exact"/>
        <w:ind w:left="22" w:leftChars="7" w:right="0" w:rightChars="0" w:firstLine="240" w:firstLineChars="1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（三）不能满足招标文件中任何一条实质性要求或经评标委员会认定有重大偏离的投标文件，为无效的投标。</w:t>
      </w:r>
    </w:p>
    <w:p w14:paraId="0179773C">
      <w:pPr>
        <w:keepNext w:val="0"/>
        <w:keepLines w:val="0"/>
        <w:pageBreakBefore w:val="0"/>
        <w:widowControl w:val="0"/>
        <w:kinsoku/>
        <w:wordWrap/>
        <w:overflowPunct/>
        <w:topLinePunct w:val="0"/>
        <w:autoSpaceDE/>
        <w:autoSpaceDN/>
        <w:bidi w:val="0"/>
        <w:adjustRightInd w:val="0"/>
        <w:snapToGrid w:val="0"/>
        <w:spacing w:line="500" w:lineRule="exact"/>
        <w:ind w:left="22" w:leftChars="7" w:right="0" w:rightChars="0" w:firstLine="240" w:firstLineChars="1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四</w:t>
      </w:r>
      <w:r>
        <w:rPr>
          <w:rFonts w:hint="eastAsia" w:ascii="宋体" w:hAnsi="宋体" w:eastAsia="宋体" w:cs="宋体"/>
          <w:color w:val="000000"/>
          <w:sz w:val="24"/>
        </w:rPr>
        <w:t>）</w:t>
      </w:r>
      <w:r>
        <w:rPr>
          <w:rFonts w:hint="eastAsia" w:ascii="宋体" w:hAnsi="宋体" w:eastAsia="宋体" w:cs="宋体"/>
          <w:color w:val="000000"/>
          <w:sz w:val="24"/>
          <w:lang w:val="en-US" w:eastAsia="zh-CN"/>
        </w:rPr>
        <w:t>招标</w:t>
      </w:r>
      <w:r>
        <w:rPr>
          <w:rFonts w:hint="eastAsia" w:ascii="宋体" w:hAnsi="宋体" w:eastAsia="宋体" w:cs="宋体"/>
          <w:color w:val="000000"/>
          <w:sz w:val="24"/>
        </w:rPr>
        <w:t>文件内容违反国家有关强制性规定的，</w:t>
      </w:r>
      <w:r>
        <w:rPr>
          <w:rFonts w:hint="eastAsia" w:ascii="宋体" w:hAnsi="宋体" w:eastAsia="宋体" w:cs="宋体"/>
          <w:color w:val="000000"/>
          <w:sz w:val="24"/>
          <w:lang w:val="en-US" w:eastAsia="zh-CN"/>
        </w:rPr>
        <w:t>评标委员会</w:t>
      </w:r>
      <w:r>
        <w:rPr>
          <w:rFonts w:hint="eastAsia" w:ascii="宋体" w:hAnsi="宋体" w:eastAsia="宋体" w:cs="宋体"/>
          <w:color w:val="000000"/>
          <w:sz w:val="24"/>
        </w:rPr>
        <w:t>应当停止评审并向采购人或者采购代理机构说明情况。</w:t>
      </w:r>
    </w:p>
    <w:p w14:paraId="32F55D1E">
      <w:pPr>
        <w:keepNext w:val="0"/>
        <w:keepLines w:val="0"/>
        <w:pageBreakBefore w:val="0"/>
        <w:widowControl w:val="0"/>
        <w:kinsoku/>
        <w:wordWrap/>
        <w:overflowPunct/>
        <w:topLinePunct w:val="0"/>
        <w:autoSpaceDE/>
        <w:autoSpaceDN/>
        <w:bidi w:val="0"/>
        <w:adjustRightInd w:val="0"/>
        <w:snapToGrid w:val="0"/>
        <w:spacing w:line="500" w:lineRule="exact"/>
        <w:ind w:left="22" w:leftChars="7" w:right="0" w:rightChars="0" w:firstLine="240" w:firstLineChars="100"/>
        <w:jc w:val="both"/>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五</w:t>
      </w:r>
      <w:r>
        <w:rPr>
          <w:rFonts w:hint="eastAsia" w:ascii="宋体" w:hAnsi="宋体" w:eastAsia="宋体" w:cs="宋体"/>
          <w:color w:val="000000"/>
          <w:sz w:val="24"/>
        </w:rPr>
        <w:t>）中标</w:t>
      </w:r>
      <w:r>
        <w:rPr>
          <w:rFonts w:hint="eastAsia" w:ascii="宋体" w:hAnsi="宋体" w:eastAsia="宋体" w:cs="宋体"/>
          <w:color w:val="000000"/>
          <w:sz w:val="24"/>
          <w:lang w:val="en-US" w:eastAsia="zh-CN"/>
        </w:rPr>
        <w:t>人</w:t>
      </w:r>
      <w:r>
        <w:rPr>
          <w:rFonts w:hint="eastAsia" w:ascii="宋体" w:hAnsi="宋体" w:eastAsia="宋体" w:cs="宋体"/>
          <w:color w:val="000000"/>
          <w:sz w:val="24"/>
        </w:rPr>
        <w:t>产生办法：按</w:t>
      </w:r>
      <w:r>
        <w:rPr>
          <w:rFonts w:hint="eastAsia" w:ascii="宋体" w:hAnsi="宋体" w:eastAsia="宋体" w:cs="宋体"/>
          <w:color w:val="000000"/>
          <w:sz w:val="24"/>
          <w:lang w:val="en-US" w:eastAsia="zh-CN"/>
        </w:rPr>
        <w:t>评审</w:t>
      </w:r>
      <w:r>
        <w:rPr>
          <w:rFonts w:hint="eastAsia" w:ascii="宋体" w:hAnsi="宋体" w:eastAsia="宋体" w:cs="宋体"/>
          <w:color w:val="000000"/>
          <w:sz w:val="24"/>
        </w:rPr>
        <w:t>得分由高到低顺序</w:t>
      </w:r>
      <w:r>
        <w:rPr>
          <w:rFonts w:hint="eastAsia" w:ascii="宋体" w:hAnsi="宋体" w:eastAsia="宋体" w:cs="宋体"/>
          <w:color w:val="000000"/>
          <w:sz w:val="24"/>
          <w:highlight w:val="none"/>
          <w:lang w:val="en-US" w:eastAsia="zh-CN"/>
        </w:rPr>
        <w:t>排列3名</w:t>
      </w:r>
      <w:r>
        <w:rPr>
          <w:rFonts w:hint="eastAsia" w:ascii="宋体" w:hAnsi="宋体" w:eastAsia="宋体" w:cs="宋体"/>
          <w:color w:val="000000"/>
          <w:sz w:val="24"/>
          <w:highlight w:val="none"/>
        </w:rPr>
        <w:t>中标候选人</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评审得分相同的，按照报价由低到高的顺序</w:t>
      </w:r>
      <w:r>
        <w:rPr>
          <w:rFonts w:hint="eastAsia" w:ascii="宋体" w:hAnsi="宋体" w:eastAsia="宋体" w:cs="宋体"/>
          <w:color w:val="000000"/>
          <w:sz w:val="24"/>
          <w:highlight w:val="none"/>
          <w:lang w:val="en-US" w:eastAsia="zh-CN"/>
        </w:rPr>
        <w:t>排列</w:t>
      </w:r>
      <w:r>
        <w:rPr>
          <w:rFonts w:hint="eastAsia" w:ascii="宋体" w:hAnsi="宋体" w:eastAsia="宋体" w:cs="宋体"/>
          <w:color w:val="000000"/>
          <w:sz w:val="24"/>
          <w:highlight w:val="none"/>
        </w:rPr>
        <w:t>。评审得分且</w:t>
      </w:r>
      <w:r>
        <w:rPr>
          <w:rFonts w:hint="eastAsia" w:ascii="宋体" w:hAnsi="宋体" w:eastAsia="宋体" w:cs="宋体"/>
          <w:color w:val="000000"/>
          <w:sz w:val="24"/>
        </w:rPr>
        <w:t>报价相同的</w:t>
      </w:r>
      <w:r>
        <w:rPr>
          <w:rFonts w:hint="eastAsia" w:ascii="宋体" w:hAnsi="宋体" w:eastAsia="宋体" w:cs="宋体"/>
          <w:color w:val="000000"/>
          <w:sz w:val="24"/>
          <w:lang w:val="en-US" w:eastAsia="zh-CN"/>
        </w:rPr>
        <w:t>并列。</w:t>
      </w:r>
      <w:r>
        <w:rPr>
          <w:rFonts w:hint="eastAsia" w:ascii="宋体" w:hAnsi="宋体" w:eastAsia="宋体" w:cs="宋体"/>
          <w:color w:val="000000"/>
          <w:sz w:val="24"/>
        </w:rPr>
        <w:t>投标文件满足招标文件全部实质性要求，且按照评审因素的量化指标评审得分最高的投标人为排名第一的中标候选人。</w:t>
      </w:r>
      <w:r>
        <w:rPr>
          <w:rFonts w:hint="eastAsia" w:ascii="宋体" w:hAnsi="宋体" w:eastAsia="宋体" w:cs="宋体"/>
          <w:color w:val="000000"/>
          <w:sz w:val="24"/>
          <w:lang w:val="en-US" w:eastAsia="zh-CN"/>
        </w:rPr>
        <w:t>采购人从</w:t>
      </w:r>
      <w:r>
        <w:rPr>
          <w:rFonts w:hint="eastAsia" w:ascii="宋体" w:hAnsi="宋体" w:eastAsia="宋体" w:cs="宋体"/>
          <w:color w:val="000000"/>
          <w:sz w:val="24"/>
        </w:rPr>
        <w:t>中标候选人名单中按顺序确定</w:t>
      </w:r>
      <w:r>
        <w:rPr>
          <w:rFonts w:hint="eastAsia" w:ascii="宋体" w:hAnsi="宋体" w:eastAsia="宋体" w:cs="宋体"/>
          <w:color w:val="000000"/>
          <w:sz w:val="24"/>
          <w:lang w:val="en-US" w:eastAsia="zh-CN"/>
        </w:rPr>
        <w:t>1名</w:t>
      </w:r>
      <w:r>
        <w:rPr>
          <w:rFonts w:hint="eastAsia" w:ascii="宋体" w:hAnsi="宋体" w:eastAsia="宋体" w:cs="宋体"/>
          <w:color w:val="000000"/>
          <w:sz w:val="24"/>
        </w:rPr>
        <w:t>中标人。中标候选人并列的，由采购人或者采购人委托评标委员会按照招标文件规定的方式确定中标人；招标文件未规定的，采取随机抽取的方式确定</w:t>
      </w:r>
      <w:r>
        <w:rPr>
          <w:rFonts w:hint="eastAsia" w:ascii="宋体" w:hAnsi="宋体" w:eastAsia="宋体" w:cs="宋体"/>
          <w:color w:val="000000"/>
          <w:sz w:val="24"/>
          <w:lang w:eastAsia="zh-CN"/>
        </w:rPr>
        <w:t>。</w:t>
      </w:r>
    </w:p>
    <w:p w14:paraId="125B0EC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240" w:firstLineChars="100"/>
        <w:jc w:val="both"/>
        <w:textAlignment w:val="auto"/>
        <w:outlineLvl w:val="9"/>
        <w:rPr>
          <w:rFonts w:hint="eastAsia" w:ascii="宋体" w:hAnsi="宋体" w:eastAsia="宋体" w:cs="宋体"/>
          <w:color w:val="FF0000"/>
          <w:sz w:val="24"/>
        </w:rPr>
      </w:pPr>
      <w:r>
        <w:rPr>
          <w:rFonts w:hint="eastAsia" w:ascii="宋体" w:hAnsi="宋体" w:eastAsia="宋体" w:cs="宋体"/>
          <w:color w:val="000000"/>
          <w:sz w:val="24"/>
        </w:rPr>
        <w:t>（</w:t>
      </w:r>
      <w:r>
        <w:rPr>
          <w:rFonts w:hint="eastAsia" w:ascii="宋体" w:hAnsi="宋体" w:eastAsia="宋体" w:cs="宋体"/>
          <w:color w:val="000000"/>
          <w:sz w:val="24"/>
          <w:highlight w:val="none"/>
          <w:lang w:val="en-US" w:eastAsia="zh-CN"/>
        </w:rPr>
        <w:t>六</w:t>
      </w:r>
      <w:r>
        <w:rPr>
          <w:rFonts w:hint="eastAsia" w:ascii="宋体" w:hAnsi="宋体" w:eastAsia="宋体" w:cs="宋体"/>
          <w:color w:val="000000"/>
          <w:sz w:val="24"/>
          <w:highlight w:val="none"/>
        </w:rPr>
        <w:t>）评分因素及评标标准</w:t>
      </w:r>
    </w:p>
    <w:tbl>
      <w:tblPr>
        <w:tblStyle w:val="4"/>
        <w:tblW w:w="872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7"/>
        <w:gridCol w:w="1251"/>
        <w:gridCol w:w="6024"/>
        <w:gridCol w:w="858"/>
      </w:tblGrid>
      <w:tr w14:paraId="2D1D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62" w:type="dxa"/>
            <w:gridSpan w:val="3"/>
            <w:tcBorders>
              <w:top w:val="single" w:color="auto" w:sz="4" w:space="0"/>
              <w:left w:val="single" w:color="auto" w:sz="4" w:space="0"/>
              <w:bottom w:val="single" w:color="auto" w:sz="4" w:space="0"/>
              <w:right w:val="single" w:color="auto" w:sz="4" w:space="0"/>
            </w:tcBorders>
            <w:noWrap w:val="0"/>
            <w:vAlign w:val="center"/>
          </w:tcPr>
          <w:p w14:paraId="7FD398F7">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default" w:ascii="宋体" w:hAnsi="宋体" w:eastAsia="宋体" w:cs="宋体"/>
                <w:kern w:val="0"/>
                <w:sz w:val="24"/>
                <w:szCs w:val="24"/>
                <w:lang w:val="en-US"/>
              </w:rPr>
            </w:pPr>
            <w:bookmarkStart w:id="0" w:name="_Toc16732"/>
            <w:bookmarkStart w:id="1" w:name="_Toc32120"/>
            <w:bookmarkStart w:id="2" w:name="_Toc433360856"/>
            <w:bookmarkStart w:id="3" w:name="_Toc4464"/>
            <w:bookmarkStart w:id="4" w:name="_Toc13159"/>
            <w:r>
              <w:rPr>
                <w:rFonts w:hint="eastAsia" w:ascii="宋体" w:hAnsi="宋体" w:eastAsia="宋体" w:cs="宋体"/>
                <w:kern w:val="0"/>
                <w:sz w:val="24"/>
                <w:szCs w:val="24"/>
                <w:lang w:val="en-US" w:eastAsia="zh-CN" w:bidi="ar-SA"/>
              </w:rPr>
              <w:t>第一部分 技术（100分）</w:t>
            </w:r>
          </w:p>
        </w:tc>
        <w:tc>
          <w:tcPr>
            <w:tcW w:w="858" w:type="dxa"/>
            <w:tcBorders>
              <w:top w:val="single" w:color="auto" w:sz="4" w:space="0"/>
              <w:left w:val="nil"/>
              <w:bottom w:val="single" w:color="auto" w:sz="4" w:space="0"/>
              <w:right w:val="single" w:color="auto" w:sz="4" w:space="0"/>
            </w:tcBorders>
            <w:noWrap w:val="0"/>
            <w:vAlign w:val="center"/>
          </w:tcPr>
          <w:p w14:paraId="74F41985">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分值</w:t>
            </w:r>
          </w:p>
        </w:tc>
      </w:tr>
      <w:tr w14:paraId="534F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64AC9802">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1</w:t>
            </w:r>
          </w:p>
        </w:tc>
        <w:tc>
          <w:tcPr>
            <w:tcW w:w="1251" w:type="dxa"/>
            <w:tcBorders>
              <w:top w:val="single" w:color="auto" w:sz="4" w:space="0"/>
              <w:left w:val="nil"/>
              <w:bottom w:val="single" w:color="auto" w:sz="4" w:space="0"/>
              <w:right w:val="single" w:color="auto" w:sz="4" w:space="0"/>
            </w:tcBorders>
            <w:noWrap w:val="0"/>
            <w:vAlign w:val="center"/>
          </w:tcPr>
          <w:p w14:paraId="07C472B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投标人实施能力</w:t>
            </w:r>
          </w:p>
        </w:tc>
        <w:tc>
          <w:tcPr>
            <w:tcW w:w="6024" w:type="dxa"/>
            <w:tcBorders>
              <w:top w:val="single" w:color="auto" w:sz="4" w:space="0"/>
              <w:left w:val="nil"/>
              <w:bottom w:val="single" w:color="auto" w:sz="4" w:space="0"/>
              <w:right w:val="single" w:color="auto" w:sz="4" w:space="0"/>
            </w:tcBorders>
            <w:noWrap w:val="0"/>
            <w:vAlign w:val="center"/>
          </w:tcPr>
          <w:p w14:paraId="57861C8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投标人自</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至今已完成的与本项目内容相类似的</w:t>
            </w:r>
            <w:r>
              <w:rPr>
                <w:rFonts w:hint="eastAsia" w:ascii="宋体" w:hAnsi="宋体" w:eastAsia="宋体" w:cs="宋体"/>
                <w:kern w:val="2"/>
                <w:sz w:val="24"/>
                <w:szCs w:val="24"/>
                <w:highlight w:val="none"/>
                <w:lang w:val="en-US" w:eastAsia="zh-CN" w:bidi="ar-SA"/>
              </w:rPr>
              <w:t>成功案例。每提供一项案例3分，最高得9分。按照下述要求提供相关证明文件。</w:t>
            </w:r>
          </w:p>
          <w:p w14:paraId="5241FE3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（1）合同复印件。包括合同金额、买卖双方名称及盖章、服务内容；</w:t>
            </w:r>
          </w:p>
          <w:p w14:paraId="7C8F476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lang w:val="en-US" w:eastAsia="zh-CN" w:bidi="ar-SA"/>
              </w:rPr>
              <w:t>（2）验收报告复印</w:t>
            </w:r>
            <w:r>
              <w:rPr>
                <w:rFonts w:hint="eastAsia" w:ascii="宋体" w:hAnsi="宋体" w:eastAsia="宋体" w:cs="宋体"/>
                <w:color w:val="auto"/>
                <w:kern w:val="2"/>
                <w:sz w:val="24"/>
                <w:szCs w:val="24"/>
                <w:lang w:val="en-US" w:eastAsia="zh-CN" w:bidi="ar-SA"/>
              </w:rPr>
              <w:t>件</w:t>
            </w:r>
            <w:r>
              <w:rPr>
                <w:rFonts w:hint="eastAsia" w:ascii="宋体" w:hAnsi="宋体" w:eastAsia="宋体" w:cs="宋体"/>
                <w:color w:val="auto"/>
                <w:sz w:val="24"/>
              </w:rPr>
              <w:t>（</w:t>
            </w:r>
            <w:r>
              <w:rPr>
                <w:rFonts w:hint="eastAsia" w:ascii="宋体" w:hAnsi="宋体" w:eastAsia="宋体" w:cs="宋体"/>
                <w:color w:val="auto"/>
                <w:sz w:val="24"/>
                <w:lang w:val="en-US" w:eastAsia="zh-CN"/>
              </w:rPr>
              <w:t>需</w:t>
            </w:r>
            <w:r>
              <w:rPr>
                <w:rFonts w:hint="eastAsia" w:ascii="宋体" w:hAnsi="宋体" w:eastAsia="宋体" w:cs="宋体"/>
                <w:color w:val="auto"/>
                <w:kern w:val="2"/>
                <w:sz w:val="24"/>
                <w:szCs w:val="24"/>
                <w:highlight w:val="none"/>
                <w:lang w:val="en-US" w:eastAsia="zh-CN" w:bidi="ar-SA"/>
              </w:rPr>
              <w:t>加盖甲方章或用户章</w:t>
            </w:r>
            <w:r>
              <w:rPr>
                <w:rFonts w:hint="eastAsia" w:ascii="宋体" w:hAnsi="宋体" w:eastAsia="宋体" w:cs="宋体"/>
                <w:color w:val="auto"/>
                <w:sz w:val="24"/>
              </w:rPr>
              <w:t>）</w:t>
            </w:r>
            <w:r>
              <w:rPr>
                <w:rFonts w:hint="eastAsia" w:ascii="宋体" w:hAnsi="宋体" w:eastAsia="宋体" w:cs="宋体"/>
                <w:color w:val="auto"/>
                <w:kern w:val="2"/>
                <w:sz w:val="24"/>
                <w:szCs w:val="24"/>
                <w:lang w:val="en-US" w:eastAsia="zh-CN" w:bidi="ar-SA"/>
              </w:rPr>
              <w:t>；</w:t>
            </w:r>
          </w:p>
          <w:p w14:paraId="5D8EA3C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SA"/>
              </w:rPr>
              <w:t>（3）用户出具的成功履行合同的相关证明材料</w:t>
            </w:r>
            <w:r>
              <w:rPr>
                <w:rFonts w:hint="eastAsia" w:ascii="宋体" w:hAnsi="宋体" w:eastAsia="宋体" w:cs="宋体"/>
                <w:color w:val="auto"/>
                <w:sz w:val="24"/>
              </w:rPr>
              <w:t>（</w:t>
            </w:r>
            <w:r>
              <w:rPr>
                <w:rFonts w:hint="eastAsia" w:ascii="宋体" w:hAnsi="宋体" w:eastAsia="宋体" w:cs="宋体"/>
                <w:color w:val="auto"/>
                <w:sz w:val="24"/>
                <w:lang w:val="en-US" w:eastAsia="zh-CN"/>
              </w:rPr>
              <w:t>需</w:t>
            </w:r>
            <w:r>
              <w:rPr>
                <w:rFonts w:hint="eastAsia" w:ascii="宋体" w:hAnsi="宋体" w:eastAsia="宋体" w:cs="宋体"/>
                <w:color w:val="auto"/>
                <w:kern w:val="2"/>
                <w:sz w:val="24"/>
                <w:szCs w:val="24"/>
                <w:highlight w:val="none"/>
                <w:lang w:val="en-US" w:eastAsia="zh-CN" w:bidi="ar-SA"/>
              </w:rPr>
              <w:t>加盖甲方章或用户章</w:t>
            </w:r>
            <w:r>
              <w:rPr>
                <w:rFonts w:hint="eastAsia" w:ascii="宋体" w:hAnsi="宋体" w:eastAsia="宋体" w:cs="宋体"/>
                <w:color w:val="auto"/>
                <w:sz w:val="24"/>
              </w:rPr>
              <w:t>）</w:t>
            </w:r>
            <w:r>
              <w:rPr>
                <w:rFonts w:hint="eastAsia" w:ascii="宋体" w:hAnsi="宋体" w:eastAsia="宋体" w:cs="宋体"/>
                <w:color w:val="auto"/>
                <w:kern w:val="2"/>
                <w:sz w:val="24"/>
                <w:szCs w:val="24"/>
                <w:lang w:val="en-US" w:eastAsia="zh-CN" w:bidi="ar-SA"/>
              </w:rPr>
              <w:t>；</w:t>
            </w:r>
          </w:p>
          <w:p w14:paraId="5572C6E1">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（4）第（2）、（3）项可提供任意一项。须提供（1）项+（2）项或（1）项+（3）项才被视为有效业绩。</w:t>
            </w:r>
          </w:p>
        </w:tc>
        <w:tc>
          <w:tcPr>
            <w:tcW w:w="858" w:type="dxa"/>
            <w:tcBorders>
              <w:top w:val="single" w:color="auto" w:sz="4" w:space="0"/>
              <w:left w:val="nil"/>
              <w:bottom w:val="single" w:color="auto" w:sz="4" w:space="0"/>
              <w:right w:val="single" w:color="auto" w:sz="4" w:space="0"/>
            </w:tcBorders>
            <w:noWrap w:val="0"/>
            <w:vAlign w:val="center"/>
          </w:tcPr>
          <w:p w14:paraId="210749A2">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9分</w:t>
            </w:r>
          </w:p>
        </w:tc>
      </w:tr>
      <w:tr w14:paraId="5A34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1C7E5B4B">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1251" w:type="dxa"/>
            <w:tcBorders>
              <w:top w:val="single" w:color="auto" w:sz="4" w:space="0"/>
              <w:left w:val="nil"/>
              <w:bottom w:val="single" w:color="auto" w:sz="4" w:space="0"/>
              <w:right w:val="single" w:color="auto" w:sz="4" w:space="0"/>
            </w:tcBorders>
            <w:noWrap w:val="0"/>
            <w:vAlign w:val="center"/>
          </w:tcPr>
          <w:p w14:paraId="4A1036CF">
            <w:pPr>
              <w:pStyle w:val="6"/>
              <w:widowControl/>
              <w:spacing w:line="400" w:lineRule="exact"/>
              <w:ind w:firstLine="0" w:firstLineChars="0"/>
              <w:jc w:val="center"/>
              <w:rPr>
                <w:rFonts w:hint="eastAsia" w:ascii="宋体" w:hAnsi="宋体" w:eastAsia="宋体" w:cs="宋体"/>
                <w:kern w:val="1"/>
                <w:sz w:val="24"/>
                <w:szCs w:val="24"/>
                <w:lang w:val="en-US" w:eastAsia="zh-CN" w:bidi="ar-SA"/>
              </w:rPr>
            </w:pPr>
            <w:r>
              <w:rPr>
                <w:rFonts w:hint="eastAsia" w:ascii="宋体" w:hAnsi="宋体" w:eastAsia="宋体" w:cs="宋体"/>
                <w:kern w:val="0"/>
                <w:sz w:val="24"/>
                <w:szCs w:val="24"/>
              </w:rPr>
              <w:t>项目经理评价</w:t>
            </w:r>
          </w:p>
        </w:tc>
        <w:tc>
          <w:tcPr>
            <w:tcW w:w="6024" w:type="dxa"/>
            <w:tcBorders>
              <w:top w:val="single" w:color="auto" w:sz="4" w:space="0"/>
              <w:left w:val="nil"/>
              <w:bottom w:val="single" w:color="auto" w:sz="4" w:space="0"/>
              <w:right w:val="single" w:color="auto" w:sz="4" w:space="0"/>
            </w:tcBorders>
            <w:noWrap w:val="0"/>
            <w:vAlign w:val="center"/>
          </w:tcPr>
          <w:p w14:paraId="3444CA1E">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拟派的项目经理为投标单位正式员工，提供姓名、提交投标文件截止时间前三个月内任意一个月的由投标人为其缴纳社会保险证明材料复印件并加盖投标人公章，否则不予认定加分。</w:t>
            </w:r>
          </w:p>
          <w:p w14:paraId="57E4A523">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（1）项目经理具有本科或以上学历，须提供学历证证书复印件加盖公章的得2分，未提供不得分；</w:t>
            </w:r>
          </w:p>
          <w:p w14:paraId="1A00988F">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（2）项目经理具备营养师证及健康证，提供证书复印件加盖公章的得2分，未提供不得分；</w:t>
            </w:r>
          </w:p>
          <w:p w14:paraId="70337B42">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（3）项目经理具有两年及以上食堂项目管理服务经验的，提供加盖使用单位公章的证明材料复印件得2分，未提供不得分。</w:t>
            </w:r>
          </w:p>
        </w:tc>
        <w:tc>
          <w:tcPr>
            <w:tcW w:w="858" w:type="dxa"/>
            <w:tcBorders>
              <w:top w:val="single" w:color="auto" w:sz="4" w:space="0"/>
              <w:left w:val="nil"/>
              <w:bottom w:val="single" w:color="auto" w:sz="4" w:space="0"/>
              <w:right w:val="single" w:color="auto" w:sz="4" w:space="0"/>
            </w:tcBorders>
            <w:noWrap w:val="0"/>
            <w:vAlign w:val="center"/>
          </w:tcPr>
          <w:p w14:paraId="78BBEAB5">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6分</w:t>
            </w:r>
          </w:p>
        </w:tc>
      </w:tr>
      <w:tr w14:paraId="11B0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0B9D8382">
            <w:pPr>
              <w:pStyle w:val="6"/>
              <w:widowControl/>
              <w:spacing w:line="400" w:lineRule="exact"/>
              <w:ind w:firstLine="0" w:firstLineChars="0"/>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lang w:val="en-US" w:eastAsia="zh-CN"/>
              </w:rPr>
              <w:t>3</w:t>
            </w:r>
          </w:p>
        </w:tc>
        <w:tc>
          <w:tcPr>
            <w:tcW w:w="1251" w:type="dxa"/>
            <w:tcBorders>
              <w:top w:val="single" w:color="auto" w:sz="4" w:space="0"/>
              <w:left w:val="nil"/>
              <w:bottom w:val="single" w:color="auto" w:sz="4" w:space="0"/>
              <w:right w:val="single" w:color="auto" w:sz="4" w:space="0"/>
            </w:tcBorders>
            <w:noWrap w:val="0"/>
            <w:vAlign w:val="center"/>
          </w:tcPr>
          <w:p w14:paraId="381C2398">
            <w:pPr>
              <w:pStyle w:val="6"/>
              <w:widowControl/>
              <w:spacing w:line="400" w:lineRule="exact"/>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拟派驻厨师评价</w:t>
            </w:r>
          </w:p>
        </w:tc>
        <w:tc>
          <w:tcPr>
            <w:tcW w:w="6024" w:type="dxa"/>
            <w:tcBorders>
              <w:top w:val="single" w:color="auto" w:sz="4" w:space="0"/>
              <w:left w:val="nil"/>
              <w:bottom w:val="single" w:color="auto" w:sz="4" w:space="0"/>
              <w:right w:val="single" w:color="auto" w:sz="4" w:space="0"/>
            </w:tcBorders>
            <w:noWrap w:val="0"/>
            <w:vAlign w:val="center"/>
          </w:tcPr>
          <w:p w14:paraId="2A409BC4">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拟派驻的厨师长具有两年及以上食堂餐饮服务项目厨师长岗位工作经验，提供履历表加盖投标人公章，同时具备二级中式烹调师资格证书及健康证，提供证书复印件加盖投标人公章，提供齐全得2分，未提供或其他0分；</w:t>
            </w:r>
          </w:p>
          <w:p w14:paraId="57A3DC98">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拟派驻的厨师具有餐饮服务项目厨师（中餐餐饮）岗位工作经验两年及以上，提供履历表加盖投标人公章，同时具备三级中式烹调师资格证书及健康证，提供证书复印件加盖投标人公章，提供齐全得2分，未提供或其他0分。</w:t>
            </w:r>
          </w:p>
          <w:p w14:paraId="7BE2B6B4">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注：以上人员须出具提交投标文件截止时间前三个月内任意一个月的由投标人为其缴纳社会保险证明材料复印件并加盖投标人公章，否则不予认定加分。</w:t>
            </w:r>
          </w:p>
        </w:tc>
        <w:tc>
          <w:tcPr>
            <w:tcW w:w="858" w:type="dxa"/>
            <w:tcBorders>
              <w:top w:val="single" w:color="auto" w:sz="4" w:space="0"/>
              <w:left w:val="nil"/>
              <w:bottom w:val="single" w:color="auto" w:sz="4" w:space="0"/>
              <w:right w:val="single" w:color="auto" w:sz="4" w:space="0"/>
            </w:tcBorders>
            <w:noWrap w:val="0"/>
            <w:vAlign w:val="center"/>
          </w:tcPr>
          <w:p w14:paraId="5ABD01D8">
            <w:pPr>
              <w:pStyle w:val="6"/>
              <w:widowControl/>
              <w:spacing w:line="400" w:lineRule="exact"/>
              <w:ind w:firstLine="0" w:firstLineChars="0"/>
              <w:jc w:val="center"/>
              <w:rPr>
                <w:rFonts w:hint="eastAsia" w:ascii="宋体" w:hAnsi="宋体" w:eastAsia="宋体" w:cs="宋体"/>
                <w:kern w:val="1"/>
                <w:sz w:val="24"/>
                <w:szCs w:val="24"/>
                <w:lang w:val="en-US" w:eastAsia="zh-CN" w:bidi="ar-SA"/>
              </w:rPr>
            </w:pPr>
            <w:r>
              <w:rPr>
                <w:rFonts w:hint="eastAsia" w:ascii="宋体" w:hAnsi="宋体" w:eastAsia="宋体" w:cs="宋体"/>
                <w:sz w:val="24"/>
                <w:szCs w:val="24"/>
              </w:rPr>
              <w:t>4</w:t>
            </w:r>
            <w:r>
              <w:rPr>
                <w:rFonts w:hint="eastAsia" w:ascii="宋体" w:hAnsi="宋体" w:eastAsia="宋体" w:cs="宋体"/>
                <w:kern w:val="0"/>
                <w:sz w:val="24"/>
                <w:szCs w:val="24"/>
                <w:lang w:val="en-US" w:eastAsia="zh-CN" w:bidi="ar-SA"/>
              </w:rPr>
              <w:t>分</w:t>
            </w:r>
          </w:p>
        </w:tc>
      </w:tr>
      <w:tr w14:paraId="1536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246C4C54">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4</w:t>
            </w:r>
          </w:p>
        </w:tc>
        <w:tc>
          <w:tcPr>
            <w:tcW w:w="1251" w:type="dxa"/>
            <w:tcBorders>
              <w:top w:val="single" w:color="auto" w:sz="4" w:space="0"/>
              <w:left w:val="nil"/>
              <w:bottom w:val="single" w:color="auto" w:sz="4" w:space="0"/>
              <w:right w:val="single" w:color="auto" w:sz="4" w:space="0"/>
            </w:tcBorders>
            <w:noWrap w:val="0"/>
            <w:vAlign w:val="center"/>
          </w:tcPr>
          <w:p w14:paraId="02C86F5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kern w:val="2"/>
                <w:sz w:val="24"/>
                <w:szCs w:val="24"/>
                <w:highlight w:val="none"/>
                <w:lang w:val="en-US" w:eastAsia="zh-CN" w:bidi="ar-SA"/>
              </w:rPr>
              <w:t>运营服务方案评价</w:t>
            </w:r>
          </w:p>
        </w:tc>
        <w:tc>
          <w:tcPr>
            <w:tcW w:w="6024" w:type="dxa"/>
            <w:tcBorders>
              <w:top w:val="single" w:color="auto" w:sz="4" w:space="0"/>
              <w:left w:val="nil"/>
              <w:bottom w:val="single" w:color="auto" w:sz="4" w:space="0"/>
              <w:right w:val="single" w:color="auto" w:sz="4" w:space="0"/>
            </w:tcBorders>
            <w:noWrap w:val="0"/>
            <w:vAlign w:val="center"/>
          </w:tcPr>
          <w:p w14:paraId="058BCCE6">
            <w:pPr>
              <w:keepNext w:val="0"/>
              <w:keepLines w:val="0"/>
              <w:pageBreakBefore w:val="0"/>
              <w:widowControl w:val="0"/>
              <w:suppressLineNumbers w:val="0"/>
              <w:tabs>
                <w:tab w:val="left" w:pos="3570"/>
                <w:tab w:val="clear" w:pos="275"/>
              </w:tabs>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提供运营服务方案，至少包含</w:t>
            </w:r>
            <w:r>
              <w:rPr>
                <w:rFonts w:hint="eastAsia" w:ascii="宋体" w:hAnsi="宋体" w:eastAsia="宋体" w:cs="宋体"/>
                <w:color w:val="auto"/>
                <w:sz w:val="24"/>
                <w:highlight w:val="none"/>
                <w:lang w:val="en-US" w:eastAsia="zh-CN"/>
              </w:rPr>
              <w:t>总体监控方案、服务质量控制方案、餐厅环境管理方案、成本控制方案、操作规程控制管理方案、食品保存管理方案、消防、治安及意外事故处理</w:t>
            </w:r>
            <w:r>
              <w:rPr>
                <w:rFonts w:hint="eastAsia" w:ascii="宋体" w:hAnsi="宋体" w:eastAsia="宋体" w:cs="宋体"/>
                <w:color w:val="auto"/>
                <w:kern w:val="2"/>
                <w:sz w:val="24"/>
                <w:szCs w:val="24"/>
                <w:highlight w:val="none"/>
                <w:lang w:val="en-US" w:eastAsia="zh-CN" w:bidi="ar-SA"/>
              </w:rPr>
              <w:t>等。</w:t>
            </w:r>
          </w:p>
          <w:p w14:paraId="5D7B0349">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方案详实完整，针对性、可操作性强，完全满足采购需求：</w:t>
            </w:r>
            <w:r>
              <w:rPr>
                <w:rFonts w:hint="eastAsia" w:ascii="宋体" w:hAnsi="宋体" w:eastAsia="宋体" w:cs="宋体"/>
                <w:color w:val="auto"/>
                <w:kern w:val="2"/>
                <w:sz w:val="24"/>
                <w:szCs w:val="24"/>
                <w:highlight w:val="none"/>
                <w:lang w:val="en-US" w:eastAsia="zh-CN" w:bidi="ar-SA"/>
              </w:rPr>
              <w:t>14分；</w:t>
            </w:r>
          </w:p>
          <w:p w14:paraId="0B4CE1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提供上述要求内容，但存在1处瑕疵：10分； </w:t>
            </w:r>
          </w:p>
          <w:p w14:paraId="68D97E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提供上述要求内容，但存在2处瑕疵：6分； </w:t>
            </w:r>
          </w:p>
          <w:p w14:paraId="706E4B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提供上述要求内容，但存在3处瑕疵：2分；</w:t>
            </w:r>
          </w:p>
          <w:p w14:paraId="416A2C1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其他：0分。</w:t>
            </w:r>
          </w:p>
          <w:p w14:paraId="1034309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highlight w:val="none"/>
                <w:lang w:val="en-US" w:eastAsia="zh-CN" w:bidi="ar-SA"/>
              </w:rPr>
              <w:t>注：相关内容描述过于简单、不完整或缺少关键点，不能详细表述方案思路，表述内容与本项目相关性弱，视为</w:t>
            </w:r>
            <w:r>
              <w:rPr>
                <w:rFonts w:hint="eastAsia" w:ascii="宋体" w:hAnsi="宋体" w:eastAsia="宋体" w:cs="宋体"/>
                <w:color w:val="auto"/>
                <w:kern w:val="0"/>
                <w:sz w:val="24"/>
                <w:szCs w:val="24"/>
                <w:highlight w:val="none"/>
              </w:rPr>
              <w:t>瑕疵</w:t>
            </w:r>
            <w:r>
              <w:rPr>
                <w:rFonts w:hint="eastAsia" w:ascii="宋体" w:hAnsi="宋体" w:eastAsia="宋体" w:cs="宋体"/>
                <w:color w:val="auto"/>
                <w:kern w:val="0"/>
                <w:sz w:val="24"/>
                <w:szCs w:val="24"/>
                <w:highlight w:val="none"/>
                <w:lang w:val="en-US" w:eastAsia="zh-CN" w:bidi="ar-SA"/>
              </w:rPr>
              <w:t>。</w:t>
            </w:r>
          </w:p>
        </w:tc>
        <w:tc>
          <w:tcPr>
            <w:tcW w:w="858" w:type="dxa"/>
            <w:tcBorders>
              <w:top w:val="single" w:color="auto" w:sz="4" w:space="0"/>
              <w:left w:val="nil"/>
              <w:bottom w:val="single" w:color="auto" w:sz="4" w:space="0"/>
              <w:right w:val="single" w:color="auto" w:sz="4" w:space="0"/>
            </w:tcBorders>
            <w:noWrap w:val="0"/>
            <w:vAlign w:val="center"/>
          </w:tcPr>
          <w:p w14:paraId="0684B6C6">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14分</w:t>
            </w:r>
          </w:p>
        </w:tc>
      </w:tr>
      <w:tr w14:paraId="1300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0581ABEB">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5</w:t>
            </w:r>
          </w:p>
        </w:tc>
        <w:tc>
          <w:tcPr>
            <w:tcW w:w="1251" w:type="dxa"/>
            <w:tcBorders>
              <w:top w:val="single" w:color="auto" w:sz="4" w:space="0"/>
              <w:left w:val="nil"/>
              <w:bottom w:val="single" w:color="auto" w:sz="4" w:space="0"/>
              <w:right w:val="single" w:color="auto" w:sz="4" w:space="0"/>
            </w:tcBorders>
            <w:noWrap w:val="0"/>
            <w:vAlign w:val="center"/>
          </w:tcPr>
          <w:p w14:paraId="08BB33FE">
            <w:pPr>
              <w:keepNext w:val="0"/>
              <w:keepLines w:val="0"/>
              <w:pageBreakBefore w:val="0"/>
              <w:widowControl/>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highlight w:val="none"/>
              </w:rPr>
              <w:t>运营团队</w:t>
            </w:r>
            <w:r>
              <w:rPr>
                <w:rFonts w:hint="eastAsia" w:ascii="宋体" w:hAnsi="宋体" w:eastAsia="宋体" w:cs="宋体"/>
                <w:kern w:val="0"/>
                <w:sz w:val="24"/>
                <w:szCs w:val="24"/>
                <w:highlight w:val="none"/>
                <w:lang w:val="en-US" w:eastAsia="zh-CN"/>
              </w:rPr>
              <w:t>管理制度</w:t>
            </w:r>
            <w:r>
              <w:rPr>
                <w:rFonts w:hint="eastAsia" w:ascii="宋体" w:hAnsi="宋体" w:eastAsia="宋体" w:cs="宋体"/>
                <w:kern w:val="0"/>
                <w:sz w:val="24"/>
                <w:szCs w:val="24"/>
                <w:highlight w:val="none"/>
              </w:rPr>
              <w:t>评价</w:t>
            </w:r>
          </w:p>
        </w:tc>
        <w:tc>
          <w:tcPr>
            <w:tcW w:w="6024" w:type="dxa"/>
            <w:tcBorders>
              <w:top w:val="single" w:color="auto" w:sz="4" w:space="0"/>
              <w:left w:val="nil"/>
              <w:bottom w:val="single" w:color="auto" w:sz="4" w:space="0"/>
              <w:right w:val="single" w:color="auto" w:sz="4" w:space="0"/>
            </w:tcBorders>
            <w:noWrap w:val="0"/>
            <w:vAlign w:val="center"/>
          </w:tcPr>
          <w:p w14:paraId="674395F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w:t>
            </w:r>
            <w:r>
              <w:rPr>
                <w:rFonts w:hint="eastAsia" w:ascii="宋体" w:hAnsi="宋体" w:eastAsia="宋体" w:cs="宋体"/>
                <w:kern w:val="0"/>
                <w:sz w:val="24"/>
                <w:szCs w:val="24"/>
                <w:highlight w:val="none"/>
              </w:rPr>
              <w:t>运营团队</w:t>
            </w:r>
            <w:r>
              <w:rPr>
                <w:rFonts w:hint="eastAsia" w:ascii="宋体" w:hAnsi="宋体" w:eastAsia="宋体" w:cs="宋体"/>
                <w:kern w:val="0"/>
                <w:sz w:val="24"/>
                <w:szCs w:val="24"/>
                <w:highlight w:val="none"/>
                <w:lang w:val="en-US" w:eastAsia="zh-CN"/>
              </w:rPr>
              <w:t>管理制度</w:t>
            </w:r>
            <w:r>
              <w:rPr>
                <w:rFonts w:hint="eastAsia" w:ascii="宋体" w:hAnsi="宋体" w:eastAsia="宋体" w:cs="宋体"/>
                <w:kern w:val="2"/>
                <w:sz w:val="24"/>
                <w:szCs w:val="24"/>
                <w:highlight w:val="none"/>
                <w:lang w:val="en-US" w:eastAsia="zh-CN" w:bidi="ar-SA"/>
              </w:rPr>
              <w:t>，至少包含食品安全员配置、管理制度、培训制度等。</w:t>
            </w:r>
          </w:p>
          <w:p w14:paraId="5714217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运营团队</w:t>
            </w:r>
            <w:r>
              <w:rPr>
                <w:rFonts w:hint="eastAsia" w:ascii="宋体" w:hAnsi="宋体" w:eastAsia="宋体" w:cs="宋体"/>
                <w:kern w:val="0"/>
                <w:sz w:val="24"/>
                <w:szCs w:val="24"/>
                <w:highlight w:val="none"/>
                <w:lang w:val="en-US" w:eastAsia="zh-CN"/>
              </w:rPr>
              <w:t>管理制度</w:t>
            </w:r>
            <w:r>
              <w:rPr>
                <w:rFonts w:hint="eastAsia" w:ascii="宋体" w:hAnsi="宋体" w:eastAsia="宋体" w:cs="宋体"/>
                <w:kern w:val="2"/>
                <w:sz w:val="24"/>
                <w:szCs w:val="24"/>
                <w:highlight w:val="none"/>
                <w:lang w:val="zh-CN" w:eastAsia="zh-CN" w:bidi="ar-SA"/>
              </w:rPr>
              <w:t>详实完整，针对性、可操作性强，完全满足采购需求：</w:t>
            </w:r>
            <w:r>
              <w:rPr>
                <w:rFonts w:hint="eastAsia" w:ascii="宋体" w:hAnsi="宋体" w:eastAsia="宋体" w:cs="宋体"/>
                <w:kern w:val="2"/>
                <w:sz w:val="24"/>
                <w:szCs w:val="24"/>
                <w:highlight w:val="none"/>
                <w:lang w:val="en-US" w:eastAsia="zh-CN" w:bidi="ar-SA"/>
              </w:rPr>
              <w:t>12分；</w:t>
            </w:r>
          </w:p>
          <w:p w14:paraId="3B3FB41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提供上述要求内容，但存在1处瑕疵：8分； </w:t>
            </w:r>
          </w:p>
          <w:p w14:paraId="15EF52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提供上述要求内容，但存在2处瑕疵：4分； </w:t>
            </w:r>
          </w:p>
          <w:p w14:paraId="520776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其他：0分。</w:t>
            </w:r>
          </w:p>
          <w:p w14:paraId="641CC10D">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注：相关内容描述过于简单、不完整或缺少关键点，不能详细表述方案思路，表述内容与本项目相关性弱，视为</w:t>
            </w:r>
            <w:r>
              <w:rPr>
                <w:rFonts w:hint="eastAsia" w:ascii="宋体" w:hAnsi="宋体" w:eastAsia="宋体" w:cs="宋体"/>
                <w:kern w:val="0"/>
                <w:sz w:val="24"/>
                <w:szCs w:val="24"/>
                <w:highlight w:val="none"/>
              </w:rPr>
              <w:t>瑕疵</w:t>
            </w:r>
            <w:r>
              <w:rPr>
                <w:rFonts w:hint="eastAsia" w:ascii="宋体" w:hAnsi="宋体" w:eastAsia="宋体" w:cs="宋体"/>
                <w:color w:val="auto"/>
                <w:kern w:val="0"/>
                <w:sz w:val="24"/>
                <w:szCs w:val="24"/>
                <w:highlight w:val="none"/>
                <w:lang w:val="en-US" w:eastAsia="zh-CN" w:bidi="ar-SA"/>
              </w:rPr>
              <w:t>。</w:t>
            </w:r>
          </w:p>
        </w:tc>
        <w:tc>
          <w:tcPr>
            <w:tcW w:w="858" w:type="dxa"/>
            <w:tcBorders>
              <w:top w:val="single" w:color="auto" w:sz="4" w:space="0"/>
              <w:left w:val="nil"/>
              <w:bottom w:val="single" w:color="auto" w:sz="4" w:space="0"/>
              <w:right w:val="single" w:color="auto" w:sz="4" w:space="0"/>
            </w:tcBorders>
            <w:noWrap w:val="0"/>
            <w:vAlign w:val="center"/>
          </w:tcPr>
          <w:p w14:paraId="59098507">
            <w:pPr>
              <w:pageBreakBefore w:val="0"/>
              <w:widowControl/>
              <w:kinsoku/>
              <w:wordWrap/>
              <w:overflowPunct/>
              <w:topLinePunct w:val="0"/>
              <w:bidi w:val="0"/>
              <w:spacing w:beforeAutospacing="0" w:afterAutospacing="0" w:line="500" w:lineRule="exact"/>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12分</w:t>
            </w:r>
          </w:p>
        </w:tc>
      </w:tr>
      <w:tr w14:paraId="55CA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42C637BF">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6</w:t>
            </w:r>
          </w:p>
        </w:tc>
        <w:tc>
          <w:tcPr>
            <w:tcW w:w="1251" w:type="dxa"/>
            <w:tcBorders>
              <w:top w:val="single" w:color="auto" w:sz="4" w:space="0"/>
              <w:left w:val="nil"/>
              <w:bottom w:val="single" w:color="auto" w:sz="4" w:space="0"/>
              <w:right w:val="single" w:color="auto" w:sz="4" w:space="0"/>
            </w:tcBorders>
            <w:noWrap w:val="0"/>
            <w:vAlign w:val="center"/>
          </w:tcPr>
          <w:p w14:paraId="58516DD5">
            <w:pPr>
              <w:keepNext w:val="0"/>
              <w:keepLines w:val="0"/>
              <w:pageBreakBefore w:val="0"/>
              <w:kinsoku/>
              <w:wordWrap/>
              <w:overflowPunct/>
              <w:topLinePunct w:val="0"/>
              <w:autoSpaceDE/>
              <w:autoSpaceDN/>
              <w:bidi w:val="0"/>
              <w:adjustRightInd/>
              <w:spacing w:beforeAutospacing="0" w:afterAutospacing="0" w:line="240" w:lineRule="auto"/>
              <w:ind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highlight w:val="none"/>
              </w:rPr>
              <w:t>安全管理和应急预案评价</w:t>
            </w:r>
          </w:p>
        </w:tc>
        <w:tc>
          <w:tcPr>
            <w:tcW w:w="6024" w:type="dxa"/>
            <w:tcBorders>
              <w:top w:val="single" w:color="auto" w:sz="4" w:space="0"/>
              <w:left w:val="nil"/>
              <w:bottom w:val="single" w:color="auto" w:sz="4" w:space="0"/>
              <w:right w:val="single" w:color="auto" w:sz="4" w:space="0"/>
            </w:tcBorders>
            <w:noWrap w:val="0"/>
            <w:vAlign w:val="center"/>
          </w:tcPr>
          <w:p w14:paraId="0F10412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提供安全管理和应急预案，至少包含</w:t>
            </w:r>
            <w:r>
              <w:rPr>
                <w:rFonts w:hint="eastAsia" w:ascii="宋体" w:hAnsi="宋体" w:eastAsia="宋体" w:cs="宋体"/>
                <w:bCs/>
                <w:sz w:val="24"/>
                <w:highlight w:val="none"/>
              </w:rPr>
              <w:t>食品安全管理方案、生产安全管理方案、应急预案</w:t>
            </w:r>
            <w:r>
              <w:rPr>
                <w:rFonts w:hint="eastAsia" w:ascii="宋体" w:hAnsi="宋体" w:eastAsia="宋体" w:cs="宋体"/>
                <w:bCs/>
                <w:sz w:val="24"/>
                <w:highlight w:val="none"/>
                <w:lang w:val="en-US" w:eastAsia="zh-CN"/>
              </w:rPr>
              <w:t>等</w:t>
            </w:r>
            <w:r>
              <w:rPr>
                <w:rFonts w:hint="eastAsia" w:ascii="宋体" w:hAnsi="宋体" w:eastAsia="宋体" w:cs="宋体"/>
                <w:kern w:val="2"/>
                <w:sz w:val="24"/>
                <w:szCs w:val="24"/>
                <w:highlight w:val="none"/>
                <w:lang w:val="en-US" w:eastAsia="zh-CN" w:bidi="ar-SA"/>
              </w:rPr>
              <w:t>。</w:t>
            </w:r>
          </w:p>
          <w:p w14:paraId="4D8D283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安全管理和应急预案</w:t>
            </w:r>
            <w:r>
              <w:rPr>
                <w:rFonts w:hint="eastAsia" w:ascii="宋体" w:hAnsi="宋体" w:eastAsia="宋体" w:cs="宋体"/>
                <w:kern w:val="2"/>
                <w:sz w:val="24"/>
                <w:szCs w:val="24"/>
                <w:highlight w:val="none"/>
                <w:lang w:val="zh-CN" w:eastAsia="zh-CN" w:bidi="ar-SA"/>
              </w:rPr>
              <w:t>详实完整，针对性、可操作性强，完全满足采购需求：</w:t>
            </w:r>
            <w:r>
              <w:rPr>
                <w:rFonts w:hint="eastAsia" w:ascii="宋体" w:hAnsi="宋体" w:eastAsia="宋体" w:cs="宋体"/>
                <w:kern w:val="2"/>
                <w:sz w:val="24"/>
                <w:szCs w:val="24"/>
                <w:highlight w:val="none"/>
                <w:lang w:val="en-US" w:eastAsia="zh-CN" w:bidi="ar-SA"/>
              </w:rPr>
              <w:t>12分；</w:t>
            </w:r>
          </w:p>
          <w:p w14:paraId="04913D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提供上述要求内容，但存在1处瑕疵：8分； </w:t>
            </w:r>
          </w:p>
          <w:p w14:paraId="033E23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提供上述要求内容，但存在2处瑕疵：4分；  </w:t>
            </w:r>
          </w:p>
          <w:p w14:paraId="63FEA5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其他：0分。</w:t>
            </w:r>
          </w:p>
          <w:p w14:paraId="6BF575CD">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highlight w:val="none"/>
                <w:lang w:val="en-US" w:eastAsia="zh-CN" w:bidi="ar-SA"/>
              </w:rPr>
              <w:t>注：相关内容描述过于简单、不完整或缺少关键点，不能详细表述方案思路，表述内容与本项目相关性弱，视为</w:t>
            </w:r>
            <w:r>
              <w:rPr>
                <w:rFonts w:hint="eastAsia" w:ascii="宋体" w:hAnsi="宋体" w:eastAsia="宋体" w:cs="宋体"/>
                <w:kern w:val="0"/>
                <w:sz w:val="24"/>
                <w:szCs w:val="24"/>
                <w:highlight w:val="none"/>
              </w:rPr>
              <w:t>瑕疵</w:t>
            </w:r>
            <w:r>
              <w:rPr>
                <w:rFonts w:hint="eastAsia" w:ascii="宋体" w:hAnsi="宋体" w:eastAsia="宋体" w:cs="宋体"/>
                <w:color w:val="auto"/>
                <w:kern w:val="0"/>
                <w:sz w:val="24"/>
                <w:szCs w:val="24"/>
                <w:highlight w:val="none"/>
                <w:lang w:val="en-US" w:eastAsia="zh-CN" w:bidi="ar-SA"/>
              </w:rPr>
              <w:t>。</w:t>
            </w:r>
          </w:p>
        </w:tc>
        <w:tc>
          <w:tcPr>
            <w:tcW w:w="858" w:type="dxa"/>
            <w:tcBorders>
              <w:top w:val="single" w:color="auto" w:sz="4" w:space="0"/>
              <w:left w:val="nil"/>
              <w:bottom w:val="single" w:color="auto" w:sz="4" w:space="0"/>
              <w:right w:val="single" w:color="auto" w:sz="4" w:space="0"/>
            </w:tcBorders>
            <w:noWrap w:val="0"/>
            <w:vAlign w:val="center"/>
          </w:tcPr>
          <w:p w14:paraId="15C8C647">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12分</w:t>
            </w:r>
          </w:p>
        </w:tc>
      </w:tr>
      <w:tr w14:paraId="78C6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01926778">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7</w:t>
            </w:r>
          </w:p>
        </w:tc>
        <w:tc>
          <w:tcPr>
            <w:tcW w:w="1251" w:type="dxa"/>
            <w:tcBorders>
              <w:top w:val="single" w:color="auto" w:sz="4" w:space="0"/>
              <w:left w:val="nil"/>
              <w:bottom w:val="single" w:color="auto" w:sz="4" w:space="0"/>
              <w:right w:val="single" w:color="auto" w:sz="4" w:space="0"/>
            </w:tcBorders>
            <w:noWrap w:val="0"/>
            <w:vAlign w:val="center"/>
          </w:tcPr>
          <w:p w14:paraId="257EA1B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卫生管理控制方案</w:t>
            </w:r>
            <w:r>
              <w:rPr>
                <w:rFonts w:hint="eastAsia" w:ascii="宋体" w:hAnsi="宋体" w:eastAsia="宋体" w:cs="宋体"/>
                <w:kern w:val="0"/>
                <w:sz w:val="24"/>
                <w:szCs w:val="24"/>
                <w:highlight w:val="none"/>
              </w:rPr>
              <w:t>评价</w:t>
            </w:r>
          </w:p>
        </w:tc>
        <w:tc>
          <w:tcPr>
            <w:tcW w:w="6024" w:type="dxa"/>
            <w:tcBorders>
              <w:top w:val="single" w:color="auto" w:sz="4" w:space="0"/>
              <w:left w:val="nil"/>
              <w:bottom w:val="single" w:color="auto" w:sz="4" w:space="0"/>
              <w:right w:val="single" w:color="auto" w:sz="4" w:space="0"/>
            </w:tcBorders>
            <w:noWrap w:val="0"/>
            <w:vAlign w:val="center"/>
          </w:tcPr>
          <w:p w14:paraId="1972051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w:t>
            </w:r>
            <w:r>
              <w:rPr>
                <w:rFonts w:hint="eastAsia" w:ascii="宋体" w:hAnsi="宋体" w:eastAsia="宋体" w:cs="宋体"/>
                <w:sz w:val="24"/>
                <w:szCs w:val="24"/>
              </w:rPr>
              <w:t>卫生管理控制</w:t>
            </w:r>
            <w:r>
              <w:rPr>
                <w:rFonts w:hint="eastAsia" w:ascii="宋体" w:hAnsi="宋体" w:eastAsia="宋体" w:cs="宋体"/>
                <w:sz w:val="24"/>
                <w:szCs w:val="24"/>
                <w:lang w:val="en-US" w:eastAsia="zh-CN"/>
              </w:rPr>
              <w:t>方案</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至少</w:t>
            </w:r>
            <w:r>
              <w:rPr>
                <w:rFonts w:hint="eastAsia" w:ascii="宋体" w:hAnsi="宋体" w:eastAsia="宋体" w:cs="宋体"/>
                <w:kern w:val="2"/>
                <w:sz w:val="24"/>
                <w:szCs w:val="24"/>
                <w:highlight w:val="none"/>
                <w:lang w:val="en-US" w:eastAsia="zh-CN" w:bidi="ar-SA"/>
              </w:rPr>
              <w:t>包含食品卫生，人员卫生，环境卫生，垃圾处理方案等。</w:t>
            </w:r>
          </w:p>
          <w:p w14:paraId="0D3AE80E">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方案详实完整，针对性、可操作性强，完全满足项目需求：12分；</w:t>
            </w:r>
          </w:p>
          <w:p w14:paraId="4D06EC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提供上述要求内容，但存在1处瑕疵：8分； </w:t>
            </w:r>
          </w:p>
          <w:p w14:paraId="65D03F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提供上述要求内容，但存在2处瑕疵：4分； </w:t>
            </w:r>
          </w:p>
          <w:p w14:paraId="7BAA77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其他：0分。</w:t>
            </w:r>
          </w:p>
          <w:p w14:paraId="488C718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highlight w:val="none"/>
                <w:lang w:val="en-US" w:eastAsia="zh-CN" w:bidi="ar-SA"/>
              </w:rPr>
              <w:t>注：相关内容描述过于简单、不完整或缺少关键点，不能详细表述方案思路，表述内容与本项目相关性弱，视为</w:t>
            </w:r>
            <w:r>
              <w:rPr>
                <w:rFonts w:hint="eastAsia" w:ascii="宋体" w:hAnsi="宋体" w:eastAsia="宋体" w:cs="宋体"/>
                <w:kern w:val="0"/>
                <w:sz w:val="24"/>
                <w:szCs w:val="24"/>
                <w:highlight w:val="none"/>
              </w:rPr>
              <w:t>瑕疵</w:t>
            </w:r>
            <w:r>
              <w:rPr>
                <w:rFonts w:hint="eastAsia" w:ascii="宋体" w:hAnsi="宋体" w:eastAsia="宋体" w:cs="宋体"/>
                <w:color w:val="auto"/>
                <w:kern w:val="0"/>
                <w:sz w:val="24"/>
                <w:szCs w:val="24"/>
                <w:highlight w:val="none"/>
                <w:lang w:val="en-US" w:eastAsia="zh-CN" w:bidi="ar-SA"/>
              </w:rPr>
              <w:t>。</w:t>
            </w:r>
          </w:p>
        </w:tc>
        <w:tc>
          <w:tcPr>
            <w:tcW w:w="858" w:type="dxa"/>
            <w:tcBorders>
              <w:top w:val="single" w:color="auto" w:sz="4" w:space="0"/>
              <w:left w:val="nil"/>
              <w:bottom w:val="single" w:color="auto" w:sz="4" w:space="0"/>
              <w:right w:val="single" w:color="auto" w:sz="4" w:space="0"/>
            </w:tcBorders>
            <w:noWrap w:val="0"/>
            <w:vAlign w:val="center"/>
          </w:tcPr>
          <w:p w14:paraId="73389A05">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12分</w:t>
            </w:r>
          </w:p>
        </w:tc>
      </w:tr>
      <w:tr w14:paraId="7A63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449C5101">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1251" w:type="dxa"/>
            <w:tcBorders>
              <w:top w:val="single" w:color="auto" w:sz="4" w:space="0"/>
              <w:left w:val="nil"/>
              <w:bottom w:val="single" w:color="auto" w:sz="4" w:space="0"/>
              <w:right w:val="single" w:color="auto" w:sz="4" w:space="0"/>
            </w:tcBorders>
            <w:noWrap w:val="0"/>
            <w:vAlign w:val="center"/>
          </w:tcPr>
          <w:p w14:paraId="73B002F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lang w:val="en-US" w:eastAsia="zh-CN"/>
              </w:rPr>
              <w:t>菜品种类、质量保障</w:t>
            </w:r>
            <w:r>
              <w:rPr>
                <w:rFonts w:hint="eastAsia" w:ascii="宋体" w:hAnsi="宋体" w:eastAsia="宋体" w:cs="宋体"/>
                <w:sz w:val="24"/>
              </w:rPr>
              <w:t>方案</w:t>
            </w:r>
            <w:r>
              <w:rPr>
                <w:rFonts w:hint="eastAsia" w:ascii="宋体" w:hAnsi="宋体" w:eastAsia="宋体" w:cs="宋体"/>
                <w:kern w:val="0"/>
                <w:sz w:val="24"/>
                <w:szCs w:val="24"/>
                <w:highlight w:val="none"/>
                <w:lang w:val="zh-TW" w:eastAsia="zh-TW"/>
              </w:rPr>
              <w:t>评价</w:t>
            </w:r>
          </w:p>
        </w:tc>
        <w:tc>
          <w:tcPr>
            <w:tcW w:w="6024" w:type="dxa"/>
            <w:tcBorders>
              <w:top w:val="single" w:color="auto" w:sz="4" w:space="0"/>
              <w:left w:val="single" w:color="auto" w:sz="4" w:space="0"/>
              <w:bottom w:val="single" w:color="auto" w:sz="4" w:space="0"/>
              <w:right w:val="single" w:color="auto" w:sz="4" w:space="0"/>
            </w:tcBorders>
            <w:noWrap w:val="0"/>
            <w:vAlign w:val="center"/>
          </w:tcPr>
          <w:p w14:paraId="18F0E879">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w:t>
            </w:r>
            <w:r>
              <w:rPr>
                <w:rFonts w:hint="eastAsia" w:ascii="宋体" w:hAnsi="宋体" w:eastAsia="宋体" w:cs="宋体"/>
                <w:sz w:val="24"/>
                <w:lang w:val="en-US" w:eastAsia="zh-CN"/>
              </w:rPr>
              <w:t>菜品种</w:t>
            </w:r>
            <w:r>
              <w:rPr>
                <w:rFonts w:hint="eastAsia" w:ascii="宋体" w:hAnsi="宋体" w:eastAsia="宋体" w:cs="宋体"/>
                <w:sz w:val="24"/>
                <w:highlight w:val="none"/>
                <w:lang w:val="en-US" w:eastAsia="zh-CN"/>
              </w:rPr>
              <w:t>类、质量保障</w:t>
            </w:r>
            <w:r>
              <w:rPr>
                <w:rFonts w:hint="eastAsia" w:ascii="宋体" w:hAnsi="宋体" w:eastAsia="宋体" w:cs="宋体"/>
                <w:sz w:val="24"/>
                <w:highlight w:val="none"/>
              </w:rPr>
              <w:t>方案</w:t>
            </w:r>
            <w:r>
              <w:rPr>
                <w:rFonts w:hint="eastAsia" w:ascii="宋体" w:hAnsi="宋体" w:eastAsia="宋体" w:cs="宋体"/>
                <w:kern w:val="0"/>
                <w:sz w:val="24"/>
                <w:szCs w:val="24"/>
                <w:highlight w:val="none"/>
                <w:lang w:val="en-US" w:eastAsia="zh-CN"/>
              </w:rPr>
              <w:t>，至少包含</w:t>
            </w:r>
            <w:r>
              <w:rPr>
                <w:rFonts w:hint="eastAsia" w:ascii="宋体" w:hAnsi="宋体" w:eastAsia="宋体" w:cs="宋体"/>
                <w:sz w:val="24"/>
              </w:rPr>
              <w:t>食堂菜品菜色方案，菜品轮换方案、菜品质量保障方案、菜品卫生管理方案</w:t>
            </w:r>
            <w:r>
              <w:rPr>
                <w:rFonts w:hint="eastAsia" w:ascii="宋体" w:hAnsi="宋体" w:eastAsia="宋体" w:cs="宋体"/>
                <w:kern w:val="2"/>
                <w:sz w:val="24"/>
                <w:szCs w:val="24"/>
                <w:lang w:val="en-US" w:eastAsia="zh-CN" w:bidi="ar-SA"/>
              </w:rPr>
              <w:t>等。</w:t>
            </w:r>
          </w:p>
          <w:p w14:paraId="647D7DC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方案详实完整，针对性、可操作性强，完全满足项目需求：12分；</w:t>
            </w:r>
          </w:p>
          <w:p w14:paraId="18331E9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提供上述要求内容，但存在1处瑕疵：8分； </w:t>
            </w:r>
          </w:p>
          <w:p w14:paraId="1637AB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提供上述要求内容，但存在2处瑕疵：4分； </w:t>
            </w:r>
          </w:p>
          <w:p w14:paraId="3B186B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其他：0分。</w:t>
            </w:r>
          </w:p>
          <w:p w14:paraId="3E7F84F9">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highlight w:val="none"/>
                <w:lang w:val="en-US" w:eastAsia="zh-CN" w:bidi="ar-SA"/>
              </w:rPr>
              <w:t>注：相关内容描述过于简单、不完整或缺少关键点，不能详细表述方案思路，表述内容与本项目相关性弱，视为</w:t>
            </w:r>
            <w:r>
              <w:rPr>
                <w:rFonts w:hint="eastAsia" w:ascii="宋体" w:hAnsi="宋体" w:eastAsia="宋体" w:cs="宋体"/>
                <w:kern w:val="0"/>
                <w:sz w:val="24"/>
                <w:szCs w:val="24"/>
              </w:rPr>
              <w:t>瑕疵</w:t>
            </w:r>
            <w:r>
              <w:rPr>
                <w:rFonts w:hint="eastAsia" w:ascii="宋体" w:hAnsi="宋体" w:eastAsia="宋体" w:cs="宋体"/>
                <w:color w:val="auto"/>
                <w:kern w:val="0"/>
                <w:sz w:val="24"/>
                <w:szCs w:val="24"/>
                <w:highlight w:val="none"/>
                <w:lang w:val="en-US" w:eastAsia="zh-CN" w:bidi="ar-SA"/>
              </w:rPr>
              <w:t>。</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711939E1">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12分</w:t>
            </w:r>
          </w:p>
        </w:tc>
      </w:tr>
      <w:tr w14:paraId="7E2F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4F876990">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1251" w:type="dxa"/>
            <w:tcBorders>
              <w:top w:val="single" w:color="auto" w:sz="4" w:space="0"/>
              <w:left w:val="nil"/>
              <w:bottom w:val="single" w:color="auto" w:sz="4" w:space="0"/>
              <w:right w:val="single" w:color="auto" w:sz="4" w:space="0"/>
            </w:tcBorders>
            <w:noWrap w:val="0"/>
            <w:vAlign w:val="center"/>
          </w:tcPr>
          <w:p w14:paraId="534511C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服务过程</w:t>
            </w:r>
          </w:p>
          <w:p w14:paraId="7D02AF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中，与采购人配合、沟通方案评价</w:t>
            </w:r>
          </w:p>
        </w:tc>
        <w:tc>
          <w:tcPr>
            <w:tcW w:w="6024" w:type="dxa"/>
            <w:tcBorders>
              <w:top w:val="single" w:color="auto" w:sz="4" w:space="0"/>
              <w:left w:val="single" w:color="auto" w:sz="4" w:space="0"/>
              <w:bottom w:val="single" w:color="auto" w:sz="4" w:space="0"/>
              <w:right w:val="single" w:color="auto" w:sz="4" w:space="0"/>
            </w:tcBorders>
            <w:noWrap w:val="0"/>
            <w:vAlign w:val="center"/>
          </w:tcPr>
          <w:p w14:paraId="7DD99E0E">
            <w:pPr>
              <w:keepNext w:val="0"/>
              <w:keepLines w:val="0"/>
              <w:widowControl/>
              <w:suppressLineNumbers w:val="0"/>
              <w:snapToGrid w:val="0"/>
              <w:spacing w:before="0" w:beforeAutospacing="0" w:after="0" w:afterAutospacing="0" w:line="240" w:lineRule="auto"/>
              <w:ind w:left="0" w:leftChars="0" w:right="0" w:rightChars="0"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提供服务过程中，与采购人配合、沟通方案，至少包含配备专人负责，在项目履约过程中始终保证沟通渠道畅通，能够及时解决处理各种问题，保证食堂餐饮服务的常态化和秩序化等。</w:t>
            </w:r>
          </w:p>
          <w:p w14:paraId="4DAFED59">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方案详实完整，针对性、可操作性强，完全满足项目需求：10</w:t>
            </w:r>
            <w:r>
              <w:rPr>
                <w:rFonts w:hint="eastAsia" w:ascii="宋体" w:hAnsi="宋体" w:eastAsia="宋体" w:cs="宋体"/>
                <w:color w:val="auto"/>
                <w:kern w:val="0"/>
                <w:sz w:val="24"/>
                <w:szCs w:val="24"/>
                <w:highlight w:val="none"/>
                <w:lang w:val="zh-CN" w:eastAsia="zh-CN" w:bidi="ar-SA"/>
              </w:rPr>
              <w:t>分；</w:t>
            </w:r>
          </w:p>
          <w:p w14:paraId="7282654D">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提供上述要求内容，但存在1处瑕疵：7分； </w:t>
            </w:r>
          </w:p>
          <w:p w14:paraId="16F2DF59">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提供上述要求内容，但存在2处瑕疵：4分； </w:t>
            </w:r>
          </w:p>
          <w:p w14:paraId="4AF01F9C">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其他：0分。</w:t>
            </w:r>
          </w:p>
          <w:p w14:paraId="4F959F47">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注：相关内容描述过于简单、不完整或缺少关键点，不能详细表述方案思路，表述内容与本项目相关性弱，视为瑕疵。</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5B7C64B9">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10分</w:t>
            </w:r>
          </w:p>
        </w:tc>
      </w:tr>
      <w:tr w14:paraId="4C4B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06C412FE">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1251" w:type="dxa"/>
            <w:tcBorders>
              <w:top w:val="single" w:color="auto" w:sz="4" w:space="0"/>
              <w:left w:val="nil"/>
              <w:bottom w:val="single" w:color="auto" w:sz="4" w:space="0"/>
              <w:right w:val="single" w:color="auto" w:sz="4" w:space="0"/>
            </w:tcBorders>
            <w:noWrap w:val="0"/>
            <w:vAlign w:val="center"/>
          </w:tcPr>
          <w:p w14:paraId="23A8FF1A">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客户服务及投诉处理方案评价</w:t>
            </w:r>
          </w:p>
        </w:tc>
        <w:tc>
          <w:tcPr>
            <w:tcW w:w="6024" w:type="dxa"/>
            <w:tcBorders>
              <w:top w:val="single" w:color="auto" w:sz="4" w:space="0"/>
              <w:left w:val="single" w:color="auto" w:sz="4" w:space="0"/>
              <w:bottom w:val="single" w:color="auto" w:sz="4" w:space="0"/>
              <w:right w:val="single" w:color="auto" w:sz="4" w:space="0"/>
            </w:tcBorders>
            <w:noWrap w:val="0"/>
            <w:vAlign w:val="center"/>
          </w:tcPr>
          <w:p w14:paraId="5BFFCE50">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提供</w:t>
            </w:r>
            <w:r>
              <w:rPr>
                <w:rFonts w:hint="eastAsia" w:ascii="宋体" w:hAnsi="宋体" w:eastAsia="宋体" w:cs="宋体"/>
                <w:kern w:val="2"/>
                <w:sz w:val="24"/>
                <w:szCs w:val="24"/>
                <w:lang w:val="en-US" w:eastAsia="zh-CN" w:bidi="ar-SA"/>
              </w:rPr>
              <w:t>客户服</w:t>
            </w:r>
            <w:r>
              <w:rPr>
                <w:rFonts w:hint="eastAsia" w:ascii="宋体" w:hAnsi="宋体" w:eastAsia="宋体" w:cs="宋体"/>
                <w:kern w:val="2"/>
                <w:sz w:val="24"/>
                <w:szCs w:val="24"/>
                <w:highlight w:val="none"/>
                <w:lang w:val="en-US" w:eastAsia="zh-CN" w:bidi="ar-SA"/>
              </w:rPr>
              <w:t>务及投诉处理方案</w:t>
            </w:r>
            <w:r>
              <w:rPr>
                <w:rFonts w:hint="eastAsia" w:ascii="宋体" w:hAnsi="宋体" w:eastAsia="宋体" w:cs="宋体"/>
                <w:color w:val="auto"/>
                <w:kern w:val="0"/>
                <w:sz w:val="24"/>
                <w:szCs w:val="24"/>
                <w:highlight w:val="none"/>
                <w:lang w:val="en-US" w:eastAsia="zh-CN" w:bidi="ar-SA"/>
              </w:rPr>
              <w:t>，至少包含对本项目可能出现的所有问题应对方式、技术解决方案等。</w:t>
            </w:r>
          </w:p>
          <w:p w14:paraId="3B95D40B">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方案详实完整，针对性、可操作性强，完全满足项目需求：9</w:t>
            </w:r>
            <w:r>
              <w:rPr>
                <w:rFonts w:hint="eastAsia" w:ascii="宋体" w:hAnsi="宋体" w:eastAsia="宋体" w:cs="宋体"/>
                <w:color w:val="auto"/>
                <w:kern w:val="0"/>
                <w:sz w:val="24"/>
                <w:szCs w:val="24"/>
                <w:highlight w:val="none"/>
                <w:lang w:val="zh-CN" w:eastAsia="zh-CN" w:bidi="ar-SA"/>
              </w:rPr>
              <w:t>分；</w:t>
            </w:r>
          </w:p>
          <w:p w14:paraId="436FE6F2">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提供上述要求内容，但存在1处瑕疵：6分； </w:t>
            </w:r>
          </w:p>
          <w:p w14:paraId="132DEDA5">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提供上述要求内容，但存在2处瑕疵：3分； </w:t>
            </w:r>
          </w:p>
          <w:p w14:paraId="73B97FAF">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其他：0分。</w:t>
            </w:r>
          </w:p>
          <w:p w14:paraId="12D7AAFB">
            <w:pPr>
              <w:keepNext w:val="0"/>
              <w:keepLines w:val="0"/>
              <w:widowControl/>
              <w:suppressLineNumbers w:val="0"/>
              <w:snapToGrid w:val="0"/>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注：相关内容描述过于简单、不完整或缺少关键点，不能详细表述方案思路，表述内容与本项目相关性弱，视为瑕疵。</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62939B70">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right="0" w:righ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9分</w:t>
            </w:r>
          </w:p>
        </w:tc>
      </w:tr>
      <w:tr w14:paraId="5C04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62" w:type="dxa"/>
            <w:gridSpan w:val="3"/>
            <w:tcBorders>
              <w:top w:val="single" w:color="auto" w:sz="4" w:space="0"/>
              <w:left w:val="single" w:color="auto" w:sz="4" w:space="0"/>
              <w:bottom w:val="single" w:color="auto" w:sz="4" w:space="0"/>
              <w:right w:val="single" w:color="auto" w:sz="4" w:space="0"/>
            </w:tcBorders>
            <w:noWrap w:val="0"/>
            <w:vAlign w:val="center"/>
          </w:tcPr>
          <w:p w14:paraId="2BF059C8">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合计</w:t>
            </w:r>
          </w:p>
        </w:tc>
        <w:tc>
          <w:tcPr>
            <w:tcW w:w="858" w:type="dxa"/>
            <w:tcBorders>
              <w:top w:val="single" w:color="auto" w:sz="4" w:space="0"/>
              <w:left w:val="nil"/>
              <w:bottom w:val="single" w:color="auto" w:sz="4" w:space="0"/>
              <w:right w:val="single" w:color="auto" w:sz="4" w:space="0"/>
            </w:tcBorders>
            <w:noWrap w:val="0"/>
            <w:vAlign w:val="center"/>
          </w:tcPr>
          <w:p w14:paraId="1019D138">
            <w:pPr>
              <w:keepNext w:val="0"/>
              <w:keepLines w:val="0"/>
              <w:pageBreakBefore w:val="0"/>
              <w:widowControl/>
              <w:suppressLineNumbers w:val="0"/>
              <w:kinsoku/>
              <w:wordWrap/>
              <w:overflowPunct/>
              <w:topLinePunct w:val="0"/>
              <w:bidi w:val="0"/>
              <w:snapToGrid w:val="0"/>
              <w:spacing w:beforeAutospacing="0" w:afterAutospacing="0" w:line="500" w:lineRule="exact"/>
              <w:ind w:left="0" w:righ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100分</w:t>
            </w:r>
          </w:p>
        </w:tc>
      </w:tr>
      <w:bookmarkEnd w:id="0"/>
      <w:bookmarkEnd w:id="1"/>
      <w:bookmarkEnd w:id="2"/>
      <w:bookmarkEnd w:id="3"/>
      <w:bookmarkEnd w:id="4"/>
    </w:tbl>
    <w:p w14:paraId="3D726CF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240" w:firstLineChars="100"/>
        <w:jc w:val="both"/>
        <w:textAlignment w:val="auto"/>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七</w:t>
      </w:r>
      <w:r>
        <w:rPr>
          <w:rFonts w:hint="eastAsia" w:ascii="宋体" w:hAnsi="宋体" w:eastAsia="宋体" w:cs="宋体"/>
          <w:sz w:val="24"/>
          <w:lang w:eastAsia="zh-CN"/>
        </w:rPr>
        <w:t>）</w:t>
      </w:r>
      <w:r>
        <w:rPr>
          <w:rFonts w:hint="eastAsia" w:ascii="宋体" w:hAnsi="宋体" w:eastAsia="宋体" w:cs="宋体"/>
          <w:sz w:val="24"/>
        </w:rPr>
        <w:t>出现以下任何情形取消投标资格</w:t>
      </w:r>
    </w:p>
    <w:p w14:paraId="00F5457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投标文件</w:t>
      </w:r>
      <w:r>
        <w:rPr>
          <w:rFonts w:hint="eastAsia" w:ascii="宋体" w:hAnsi="宋体" w:eastAsia="宋体" w:cs="宋体"/>
          <w:sz w:val="24"/>
        </w:rPr>
        <w:t>主要技术条款的指标需技术资料支持</w:t>
      </w:r>
      <w:r>
        <w:rPr>
          <w:rFonts w:hint="eastAsia" w:ascii="宋体" w:hAnsi="宋体" w:eastAsia="宋体" w:cs="宋体"/>
          <w:sz w:val="24"/>
          <w:lang w:val="en-US" w:eastAsia="zh-CN"/>
        </w:rPr>
        <w:t>的</w:t>
      </w:r>
      <w:r>
        <w:rPr>
          <w:rFonts w:hint="eastAsia" w:ascii="宋体" w:hAnsi="宋体" w:eastAsia="宋体" w:cs="宋体"/>
          <w:sz w:val="24"/>
        </w:rPr>
        <w:t>，经</w:t>
      </w:r>
      <w:r>
        <w:rPr>
          <w:rFonts w:hint="eastAsia" w:ascii="宋体" w:hAnsi="宋体" w:eastAsia="宋体" w:cs="宋体"/>
          <w:sz w:val="24"/>
          <w:lang w:val="en-US" w:eastAsia="zh-CN"/>
        </w:rPr>
        <w:t>评标委员会</w:t>
      </w:r>
      <w:r>
        <w:rPr>
          <w:rFonts w:hint="eastAsia" w:ascii="宋体" w:hAnsi="宋体" w:eastAsia="宋体" w:cs="宋体"/>
          <w:sz w:val="24"/>
        </w:rPr>
        <w:t>判定为不响应</w:t>
      </w:r>
      <w:r>
        <w:rPr>
          <w:rFonts w:hint="eastAsia" w:ascii="宋体" w:hAnsi="宋体" w:eastAsia="宋体" w:cs="宋体"/>
          <w:sz w:val="24"/>
          <w:lang w:val="en-US" w:eastAsia="zh-CN"/>
        </w:rPr>
        <w:t>招标文件</w:t>
      </w:r>
      <w:r>
        <w:rPr>
          <w:rFonts w:hint="eastAsia" w:ascii="宋体" w:hAnsi="宋体" w:eastAsia="宋体" w:cs="宋体"/>
          <w:sz w:val="24"/>
        </w:rPr>
        <w:t>要求的；</w:t>
      </w:r>
    </w:p>
    <w:p w14:paraId="02A3262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2.不按照招标文件要求制作投标文件的</w:t>
      </w:r>
      <w:r>
        <w:rPr>
          <w:rFonts w:hint="eastAsia" w:ascii="宋体" w:hAnsi="宋体" w:eastAsia="宋体" w:cs="宋体"/>
          <w:sz w:val="24"/>
        </w:rPr>
        <w:t>或</w:t>
      </w:r>
      <w:r>
        <w:rPr>
          <w:rFonts w:hint="eastAsia" w:ascii="宋体" w:hAnsi="宋体" w:eastAsia="宋体" w:cs="宋体"/>
          <w:sz w:val="24"/>
          <w:lang w:val="en-US" w:eastAsia="zh-CN"/>
        </w:rPr>
        <w:t>投标</w:t>
      </w:r>
      <w:r>
        <w:rPr>
          <w:rFonts w:hint="eastAsia" w:ascii="宋体" w:hAnsi="宋体" w:eastAsia="宋体" w:cs="宋体"/>
          <w:sz w:val="24"/>
        </w:rPr>
        <w:t>点对点应答均无具体内容的；</w:t>
      </w:r>
    </w:p>
    <w:p w14:paraId="675917C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3.投标文件做虚假响应或与事实严重不符的</w:t>
      </w:r>
      <w:r>
        <w:rPr>
          <w:rFonts w:hint="eastAsia" w:ascii="宋体" w:hAnsi="宋体" w:eastAsia="宋体" w:cs="宋体"/>
          <w:sz w:val="24"/>
        </w:rPr>
        <w:t>；</w:t>
      </w:r>
    </w:p>
    <w:p w14:paraId="54F654B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4.投标人为法定代表人投标，未提供加盖投标人公章的法定代表人身份证明书的或投标人为投标人代表投标，未提供由法定代表人签字或盖章并加盖投标人公章的法定代表人授权书的</w:t>
      </w:r>
      <w:r>
        <w:rPr>
          <w:rFonts w:hint="eastAsia" w:ascii="宋体" w:hAnsi="宋体" w:eastAsia="宋体" w:cs="宋体"/>
          <w:sz w:val="24"/>
          <w:lang w:eastAsia="zh-CN"/>
        </w:rPr>
        <w:t>；</w:t>
      </w:r>
    </w:p>
    <w:p w14:paraId="37AD41D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5.不同投标人的投标人代表的社保由同一单位缴纳的；</w:t>
      </w:r>
    </w:p>
    <w:p w14:paraId="244D1F9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6.串通投标的；</w:t>
      </w:r>
    </w:p>
    <w:p w14:paraId="7716401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7.扰乱评标现场秩序，无理取闹，恶意诽谤的；</w:t>
      </w:r>
    </w:p>
    <w:p w14:paraId="16A0A55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8.实质性条款出现负偏离的；</w:t>
      </w:r>
    </w:p>
    <w:p w14:paraId="68F80DB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9.</w:t>
      </w:r>
      <w:r>
        <w:rPr>
          <w:rFonts w:hint="eastAsia" w:ascii="宋体" w:hAnsi="宋体" w:eastAsia="宋体" w:cs="宋体"/>
          <w:sz w:val="24"/>
          <w:lang w:eastAsia="zh-CN"/>
        </w:rPr>
        <w:t>出现符合专业条件的投标人或者对招标文件作实质性响应的投标人不足三家</w:t>
      </w:r>
      <w:r>
        <w:rPr>
          <w:rFonts w:hint="eastAsia" w:ascii="宋体" w:hAnsi="宋体" w:eastAsia="宋体" w:cs="宋体"/>
          <w:sz w:val="24"/>
          <w:lang w:val="en-US" w:eastAsia="zh-CN"/>
        </w:rPr>
        <w:t>的；</w:t>
      </w:r>
    </w:p>
    <w:p w14:paraId="02CBDFA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lang w:val="en-US" w:eastAsia="zh-CN"/>
        </w:rPr>
      </w:pPr>
      <w:r>
        <w:rPr>
          <w:rFonts w:hint="eastAsia" w:ascii="宋体" w:hAnsi="宋体" w:eastAsia="宋体" w:cs="宋体"/>
          <w:sz w:val="24"/>
          <w:lang w:val="en-US" w:eastAsia="zh-CN"/>
        </w:rPr>
        <w:t>10.投标文件符合招标文件中规定的无效投标的其他条款。</w:t>
      </w:r>
    </w:p>
    <w:p w14:paraId="5B1CF7C8">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GWZT-EN">
    <w:panose1 w:val="02020400000000000000"/>
    <w:charset w:val="00"/>
    <w:family w:val="auto"/>
    <w:pitch w:val="default"/>
    <w:sig w:usb0="A00002BF" w:usb1="38CF7CFA" w:usb2="00082016" w:usb3="00000000" w:csb0="00000003" w:csb1="00000000"/>
  </w:font>
  <w:font w:name="方正小标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A56D8"/>
    <w:rsid w:val="0C413C80"/>
    <w:rsid w:val="221A56D8"/>
    <w:rsid w:val="296A7401"/>
    <w:rsid w:val="2CBC7E4E"/>
    <w:rsid w:val="37974F32"/>
    <w:rsid w:val="3B5A7CEC"/>
    <w:rsid w:val="4BE24B1D"/>
    <w:rsid w:val="502D7ADF"/>
    <w:rsid w:val="5CA82F22"/>
    <w:rsid w:val="60193E5C"/>
    <w:rsid w:val="6555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275"/>
      </w:tabs>
      <w:spacing w:line="560" w:lineRule="exact"/>
      <w:ind w:firstLine="880" w:firstLineChars="200"/>
      <w:jc w:val="both"/>
    </w:pPr>
    <w:rPr>
      <w:rFonts w:eastAsia="方正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left"/>
      <w:outlineLvl w:val="0"/>
    </w:pPr>
    <w:rPr>
      <w:rFonts w:ascii="GWZT-EN" w:hAnsi="GWZT-EN" w:eastAsia="方正小标宋_GBK"/>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方正仿宋_GB2312" w:cs="Times New Roman"/>
      <w:b/>
      <w:bCs/>
      <w:kern w:val="0"/>
      <w:sz w:val="32"/>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列出段落1"/>
    <w:qFormat/>
    <w:uiPriority w:val="0"/>
    <w:pPr>
      <w:widowControl w:val="0"/>
      <w:ind w:firstLine="420"/>
      <w:jc w:val="both"/>
    </w:pPr>
    <w:rPr>
      <w:rFonts w:ascii="Calibri" w:hAnsi="Calibri" w:eastAsia="宋体" w:cs="Calibri"/>
      <w:kern w:val="1"/>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3290</Words>
  <Characters>3331</Characters>
  <Lines>0</Lines>
  <Paragraphs>0</Paragraphs>
  <TotalTime>2</TotalTime>
  <ScaleCrop>false</ScaleCrop>
  <LinksUpToDate>false</LinksUpToDate>
  <CharactersWithSpaces>3347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2025-06-25T05:44:00Z</dcterms:created>
  <dc:creator>中妇总务</dc:creator>
  <cp:lastModifiedBy>中妇总务</cp:lastModifiedBy>
  <dcterms:modified xsi:type="dcterms:W3CDTF">2025-06-26T02:20:06Z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E22FCC552E2D4F4F9D8BA66587759893_11</vt:lpwstr>
  </property>
  <property fmtid="{D5CDD505-2E9C-101B-9397-08002B2CF9AE}" pid="4" name="KSOTemplateDocerSaveRecord">
    <vt:lpwstr>eyJoZGlkIjoiMGE1MmNmNjc4ZDc4NjU3ZTI5MGM3YTBiODNiYzdmMTIiLCJ1c2VySWQiOiIyODY1NDQxMzUifQ==</vt:lpwstr>
  </property>
</Properties>
</file>